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ACFD" w14:textId="557D3FB9" w:rsidR="009D354D" w:rsidRDefault="003430C7">
      <w:pPr>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0" distR="0" simplePos="0" relativeHeight="251658240" behindDoc="1" locked="0" layoutInCell="1" hidden="0" allowOverlap="1" wp14:anchorId="637F0075" wp14:editId="2F0CE390">
                <wp:simplePos x="0" y="0"/>
                <wp:positionH relativeFrom="margin">
                  <wp:align>left</wp:align>
                </wp:positionH>
                <wp:positionV relativeFrom="paragraph">
                  <wp:posOffset>1754722</wp:posOffset>
                </wp:positionV>
                <wp:extent cx="6296628" cy="1181100"/>
                <wp:effectExtent l="0" t="0" r="28575" b="19050"/>
                <wp:wrapNone/>
                <wp:docPr id="3" name=""/>
                <wp:cNvGraphicFramePr/>
                <a:graphic xmlns:a="http://schemas.openxmlformats.org/drawingml/2006/main">
                  <a:graphicData uri="http://schemas.microsoft.com/office/word/2010/wordprocessingShape">
                    <wps:wsp>
                      <wps:cNvSpPr/>
                      <wps:spPr>
                        <a:xfrm>
                          <a:off x="0" y="0"/>
                          <a:ext cx="6296628" cy="1181100"/>
                        </a:xfrm>
                        <a:prstGeom prst="rect">
                          <a:avLst/>
                        </a:prstGeom>
                        <a:solidFill>
                          <a:srgbClr val="E84A27"/>
                        </a:solidFill>
                        <a:ln w="9525" cap="flat" cmpd="sng">
                          <a:solidFill>
                            <a:srgbClr val="0F243E"/>
                          </a:solidFill>
                          <a:prstDash val="solid"/>
                          <a:miter lim="800000"/>
                          <a:headEnd type="none" w="sm" len="sm"/>
                          <a:tailEnd type="none" w="sm" len="sm"/>
                        </a:ln>
                      </wps:spPr>
                      <wps:txbx>
                        <w:txbxContent>
                          <w:p w14:paraId="456EA93C"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CONFERENCE REQUEST FOR PROPOSALS (RFP)</w:t>
                            </w:r>
                          </w:p>
                          <w:p w14:paraId="415F3957"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Deadline for Submission:  May 6, 2022</w:t>
                            </w:r>
                          </w:p>
                          <w:p w14:paraId="7D279093"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 xml:space="preserve">Conference Dates: November 15 &amp; 16, 2022 </w:t>
                            </w:r>
                          </w:p>
                          <w:p w14:paraId="71E24CAA"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 xml:space="preserve">Location: Champaign, Illinois   </w:t>
                            </w:r>
                          </w:p>
                          <w:p w14:paraId="11A3F9F1" w14:textId="7F45ACBF" w:rsidR="009D354D" w:rsidRPr="003430C7" w:rsidRDefault="003D074C" w:rsidP="003430C7">
                            <w:pPr>
                              <w:spacing w:before="80" w:after="0" w:line="240" w:lineRule="auto"/>
                              <w:jc w:val="center"/>
                              <w:textDirection w:val="btLr"/>
                              <w:rPr>
                                <w:rFonts w:ascii="Arial" w:hAnsi="Arial" w:cs="Arial"/>
                              </w:rPr>
                            </w:pPr>
                            <w:r w:rsidRPr="003430C7">
                              <w:rPr>
                                <w:rFonts w:ascii="Arial" w:eastAsia="Arial" w:hAnsi="Arial" w:cs="Arial"/>
                                <w:b/>
                                <w:color w:val="F2F2F2"/>
                              </w:rPr>
                              <w:t xml:space="preserve">Submit Proposal: </w:t>
                            </w:r>
                            <w:r w:rsidRPr="003430C7">
                              <w:rPr>
                                <w:rFonts w:ascii="Arial" w:hAnsi="Arial" w:cs="Arial"/>
                                <w:color w:val="0000FF"/>
                                <w:u w:val="single"/>
                              </w:rPr>
                              <w:t>C</w:t>
                            </w:r>
                            <w:r w:rsidRPr="003430C7">
                              <w:rPr>
                                <w:rFonts w:ascii="Arial" w:eastAsia="Arial" w:hAnsi="Arial" w:cs="Arial"/>
                                <w:color w:val="0000FF"/>
                                <w:u w:val="single"/>
                              </w:rPr>
                              <w:t>QICommunity@gmail.com</w:t>
                            </w:r>
                          </w:p>
                          <w:p w14:paraId="5AB8407B" w14:textId="77777777" w:rsidR="009D354D" w:rsidRDefault="009D354D">
                            <w:pPr>
                              <w:spacing w:before="80"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7F0075" id="_x0000_s1026" style="position:absolute;margin-left:0;margin-top:138.15pt;width:495.8pt;height:93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" fillcolor="#e84a27" strokecolor="#0f243e">
                <v:stroke startarrowwidth="narrow" startarrowlength="short" endarrowwidth="narrow" endarrowlength="short"/>
                <v:textbox inset="2.53958mm,1.2694mm,2.53958mm,1.2694mm">
                  <w:txbxContent>
                    <w:p w14:paraId="456EA93C"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CONFERENCE REQUEST FOR PROPOSALS (RFP)</w:t>
                      </w:r>
                    </w:p>
                    <w:p w14:paraId="415F3957"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Deadline for Submission:  May 6, 2022</w:t>
                      </w:r>
                    </w:p>
                    <w:p w14:paraId="7D279093"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 xml:space="preserve">Conference Dates: November 15 &amp; 16, 2022 </w:t>
                      </w:r>
                    </w:p>
                    <w:p w14:paraId="71E24CAA" w14:textId="77777777" w:rsidR="009D354D" w:rsidRPr="003430C7" w:rsidRDefault="003D074C">
                      <w:pPr>
                        <w:spacing w:before="80" w:after="0" w:line="240" w:lineRule="auto"/>
                        <w:jc w:val="center"/>
                        <w:textDirection w:val="btLr"/>
                        <w:rPr>
                          <w:rFonts w:ascii="Arial" w:hAnsi="Arial" w:cs="Arial"/>
                        </w:rPr>
                      </w:pPr>
                      <w:r w:rsidRPr="003430C7">
                        <w:rPr>
                          <w:rFonts w:ascii="Arial" w:eastAsia="Arial" w:hAnsi="Arial" w:cs="Arial"/>
                          <w:b/>
                          <w:color w:val="F2F2F2"/>
                        </w:rPr>
                        <w:t xml:space="preserve">Location: Champaign, Illinois   </w:t>
                      </w:r>
                    </w:p>
                    <w:p w14:paraId="11A3F9F1" w14:textId="7F45ACBF" w:rsidR="009D354D" w:rsidRPr="003430C7" w:rsidRDefault="003D074C" w:rsidP="003430C7">
                      <w:pPr>
                        <w:spacing w:before="80" w:after="0" w:line="240" w:lineRule="auto"/>
                        <w:jc w:val="center"/>
                        <w:textDirection w:val="btLr"/>
                        <w:rPr>
                          <w:rFonts w:ascii="Arial" w:hAnsi="Arial" w:cs="Arial"/>
                        </w:rPr>
                      </w:pPr>
                      <w:r w:rsidRPr="003430C7">
                        <w:rPr>
                          <w:rFonts w:ascii="Arial" w:eastAsia="Arial" w:hAnsi="Arial" w:cs="Arial"/>
                          <w:b/>
                          <w:color w:val="F2F2F2"/>
                        </w:rPr>
                        <w:t xml:space="preserve">Submit Proposal: </w:t>
                      </w:r>
                      <w:r w:rsidRPr="003430C7">
                        <w:rPr>
                          <w:rFonts w:ascii="Arial" w:hAnsi="Arial" w:cs="Arial"/>
                          <w:color w:val="0000FF"/>
                          <w:u w:val="single"/>
                        </w:rPr>
                        <w:t>C</w:t>
                      </w:r>
                      <w:r w:rsidRPr="003430C7">
                        <w:rPr>
                          <w:rFonts w:ascii="Arial" w:eastAsia="Arial" w:hAnsi="Arial" w:cs="Arial"/>
                          <w:color w:val="0000FF"/>
                          <w:u w:val="single"/>
                        </w:rPr>
                        <w:t>QICommunity@gmail.com</w:t>
                      </w:r>
                    </w:p>
                    <w:p w14:paraId="5AB8407B" w14:textId="77777777" w:rsidR="009D354D" w:rsidRDefault="009D354D">
                      <w:pPr>
                        <w:spacing w:before="80" w:after="0" w:line="240" w:lineRule="auto"/>
                        <w:jc w:val="center"/>
                        <w:textDirection w:val="btLr"/>
                      </w:pPr>
                    </w:p>
                  </w:txbxContent>
                </v:textbox>
                <w10:wrap anchorx="margin"/>
              </v:rect>
            </w:pict>
          </mc:Fallback>
        </mc:AlternateContent>
      </w:r>
      <w:r w:rsidR="003D074C">
        <w:rPr>
          <w:noProof/>
        </w:rPr>
        <w:drawing>
          <wp:inline distT="114300" distB="114300" distL="114300" distR="114300" wp14:anchorId="7DA27EAE" wp14:editId="59EC3247">
            <wp:extent cx="6303900" cy="1746250"/>
            <wp:effectExtent l="0" t="0" r="1905"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05964" cy="1746822"/>
                    </a:xfrm>
                    <a:prstGeom prst="rect">
                      <a:avLst/>
                    </a:prstGeom>
                    <a:ln/>
                  </pic:spPr>
                </pic:pic>
              </a:graphicData>
            </a:graphic>
          </wp:inline>
        </w:drawing>
      </w:r>
    </w:p>
    <w:p w14:paraId="7C741ABB" w14:textId="159D7AD0" w:rsidR="009D354D" w:rsidRDefault="009D354D">
      <w:pPr>
        <w:spacing w:after="0" w:line="240" w:lineRule="auto"/>
        <w:rPr>
          <w:rFonts w:ascii="Times New Roman" w:eastAsia="Times New Roman" w:hAnsi="Times New Roman" w:cs="Times New Roman"/>
          <w:color w:val="000000"/>
          <w:sz w:val="20"/>
          <w:szCs w:val="20"/>
        </w:rPr>
      </w:pPr>
    </w:p>
    <w:p w14:paraId="0D327A50" w14:textId="77777777" w:rsidR="009D354D" w:rsidRDefault="009D354D">
      <w:pPr>
        <w:tabs>
          <w:tab w:val="left" w:pos="3654"/>
        </w:tabs>
        <w:spacing w:after="0" w:line="240" w:lineRule="auto"/>
        <w:ind w:right="385"/>
        <w:rPr>
          <w:rFonts w:ascii="Arial" w:eastAsia="Arial" w:hAnsi="Arial" w:cs="Arial"/>
          <w:color w:val="000000"/>
          <w:sz w:val="18"/>
          <w:szCs w:val="18"/>
        </w:rPr>
      </w:pPr>
    </w:p>
    <w:p w14:paraId="648B04A2" w14:textId="77777777" w:rsidR="009D354D" w:rsidRDefault="009D354D" w:rsidP="003430C7">
      <w:pPr>
        <w:spacing w:after="0" w:line="240" w:lineRule="auto"/>
        <w:ind w:right="738"/>
        <w:jc w:val="center"/>
        <w:rPr>
          <w:rFonts w:ascii="Arial" w:eastAsia="Arial" w:hAnsi="Arial" w:cs="Arial"/>
          <w:color w:val="000000"/>
          <w:sz w:val="18"/>
          <w:szCs w:val="18"/>
        </w:rPr>
      </w:pPr>
    </w:p>
    <w:p w14:paraId="443DB62F" w14:textId="77777777" w:rsidR="009D354D" w:rsidRDefault="009D354D">
      <w:pPr>
        <w:spacing w:after="0" w:line="240" w:lineRule="auto"/>
        <w:ind w:right="385"/>
        <w:jc w:val="center"/>
        <w:rPr>
          <w:rFonts w:ascii="Arial" w:eastAsia="Arial" w:hAnsi="Arial" w:cs="Arial"/>
          <w:color w:val="000000"/>
          <w:sz w:val="18"/>
          <w:szCs w:val="18"/>
        </w:rPr>
      </w:pPr>
    </w:p>
    <w:p w14:paraId="0E83022B" w14:textId="77777777" w:rsidR="009D354D" w:rsidRDefault="009D354D">
      <w:pPr>
        <w:spacing w:after="0" w:line="240" w:lineRule="auto"/>
        <w:ind w:right="385"/>
        <w:jc w:val="center"/>
        <w:rPr>
          <w:rFonts w:ascii="Arial" w:eastAsia="Arial" w:hAnsi="Arial" w:cs="Arial"/>
          <w:color w:val="000000"/>
          <w:sz w:val="18"/>
          <w:szCs w:val="18"/>
        </w:rPr>
      </w:pPr>
    </w:p>
    <w:p w14:paraId="52F6DDF9" w14:textId="77777777" w:rsidR="009D354D" w:rsidRDefault="009D354D">
      <w:pPr>
        <w:spacing w:after="0" w:line="240" w:lineRule="auto"/>
        <w:ind w:right="385"/>
        <w:jc w:val="center"/>
        <w:rPr>
          <w:rFonts w:ascii="Arial" w:eastAsia="Arial" w:hAnsi="Arial" w:cs="Arial"/>
          <w:color w:val="000000"/>
          <w:sz w:val="18"/>
          <w:szCs w:val="18"/>
        </w:rPr>
      </w:pPr>
    </w:p>
    <w:p w14:paraId="63AE75B1" w14:textId="77777777" w:rsidR="009D354D" w:rsidRDefault="009D354D">
      <w:pPr>
        <w:spacing w:after="0" w:line="240" w:lineRule="auto"/>
        <w:ind w:right="385"/>
        <w:jc w:val="center"/>
        <w:rPr>
          <w:rFonts w:ascii="Arial" w:eastAsia="Arial" w:hAnsi="Arial" w:cs="Arial"/>
          <w:color w:val="000000"/>
          <w:sz w:val="18"/>
          <w:szCs w:val="18"/>
        </w:rPr>
      </w:pPr>
    </w:p>
    <w:p w14:paraId="36E5F825" w14:textId="77777777" w:rsidR="009D354D" w:rsidRPr="003430C7" w:rsidRDefault="009D354D">
      <w:pPr>
        <w:spacing w:after="0" w:line="240" w:lineRule="auto"/>
        <w:ind w:right="385"/>
        <w:rPr>
          <w:rFonts w:ascii="Arial" w:eastAsia="Arial" w:hAnsi="Arial" w:cs="Arial"/>
          <w:color w:val="000000"/>
          <w:sz w:val="21"/>
          <w:szCs w:val="21"/>
        </w:rPr>
      </w:pPr>
    </w:p>
    <w:p w14:paraId="2F6D6C0C" w14:textId="77777777" w:rsidR="009D354D" w:rsidRPr="003430C7" w:rsidRDefault="009D354D">
      <w:pPr>
        <w:spacing w:after="0" w:line="240" w:lineRule="auto"/>
        <w:ind w:right="385"/>
        <w:jc w:val="center"/>
        <w:rPr>
          <w:rFonts w:ascii="Arial" w:eastAsia="Arial" w:hAnsi="Arial" w:cs="Arial"/>
          <w:color w:val="000000"/>
          <w:sz w:val="21"/>
          <w:szCs w:val="21"/>
        </w:rPr>
      </w:pPr>
    </w:p>
    <w:p w14:paraId="13D6E293" w14:textId="77777777" w:rsidR="009D354D" w:rsidRPr="003430C7" w:rsidRDefault="009D354D">
      <w:pPr>
        <w:spacing w:after="0" w:line="240" w:lineRule="auto"/>
        <w:ind w:right="385"/>
        <w:jc w:val="center"/>
        <w:rPr>
          <w:rFonts w:ascii="Arial" w:eastAsia="Arial" w:hAnsi="Arial" w:cs="Arial"/>
          <w:color w:val="000000"/>
          <w:sz w:val="21"/>
          <w:szCs w:val="21"/>
        </w:rPr>
      </w:pPr>
    </w:p>
    <w:p w14:paraId="35BEEF8E" w14:textId="77777777" w:rsidR="009D354D" w:rsidRPr="003430C7" w:rsidRDefault="003D074C" w:rsidP="003430C7">
      <w:pPr>
        <w:spacing w:after="0" w:line="240" w:lineRule="auto"/>
        <w:ind w:right="918"/>
        <w:rPr>
          <w:rFonts w:ascii="Arial" w:eastAsia="Arial" w:hAnsi="Arial" w:cs="Arial"/>
          <w:i/>
          <w:color w:val="000000"/>
          <w:sz w:val="21"/>
          <w:szCs w:val="21"/>
        </w:rPr>
      </w:pPr>
      <w:r w:rsidRPr="003430C7">
        <w:rPr>
          <w:rFonts w:ascii="Arial" w:eastAsia="Arial" w:hAnsi="Arial" w:cs="Arial"/>
          <w:color w:val="000000"/>
          <w:sz w:val="21"/>
          <w:szCs w:val="21"/>
        </w:rPr>
        <w:t>“</w:t>
      </w:r>
      <w:r w:rsidRPr="003430C7">
        <w:rPr>
          <w:rFonts w:ascii="Arial" w:eastAsia="Arial" w:hAnsi="Arial" w:cs="Arial"/>
          <w:b/>
          <w:color w:val="000000"/>
          <w:sz w:val="21"/>
          <w:szCs w:val="21"/>
        </w:rPr>
        <w:t>Continuous quality improvement (CQI)</w:t>
      </w:r>
      <w:r w:rsidRPr="003430C7">
        <w:rPr>
          <w:rFonts w:ascii="Arial" w:eastAsia="Arial" w:hAnsi="Arial" w:cs="Arial"/>
          <w:color w:val="000000"/>
          <w:sz w:val="21"/>
          <w:szCs w:val="21"/>
        </w:rPr>
        <w:t xml:space="preserve"> is the complete process of identifying, describing, and analyzing strengths and problems and then testing, implementing, learning from, and revising solutions. It relies on an organizational culture that is proactive and supports continuous learning. CQI </w:t>
      </w:r>
      <w:r w:rsidRPr="003430C7">
        <w:rPr>
          <w:rFonts w:ascii="Arial" w:eastAsia="Arial" w:hAnsi="Arial" w:cs="Arial"/>
          <w:color w:val="000000"/>
          <w:sz w:val="21"/>
          <w:szCs w:val="21"/>
        </w:rPr>
        <w:t xml:space="preserve">is firmly grounded in the overall mission, vision, and values of the agency. Perhaps most importantly, it is dependent upon the active inclusion and participation of staff at all levels of the agency, children, youth, families, and stakeholders throughout </w:t>
      </w:r>
      <w:r w:rsidRPr="003430C7">
        <w:rPr>
          <w:rFonts w:ascii="Arial" w:eastAsia="Arial" w:hAnsi="Arial" w:cs="Arial"/>
          <w:color w:val="000000"/>
          <w:sz w:val="21"/>
          <w:szCs w:val="21"/>
        </w:rPr>
        <w:t xml:space="preserve">the process.” </w:t>
      </w:r>
      <w:r w:rsidRPr="003430C7">
        <w:rPr>
          <w:rFonts w:ascii="Arial" w:eastAsia="Arial" w:hAnsi="Arial" w:cs="Arial"/>
          <w:i/>
          <w:color w:val="000000"/>
          <w:sz w:val="21"/>
          <w:szCs w:val="21"/>
        </w:rPr>
        <w:t xml:space="preserve">(“Using Continuous Quality Improvement to Improve Child Welfare Practice - A Framework for Implementation”, Casey Family Programs and the National Child Welfare Resource Center for Organizational Improvement, May 2005) </w:t>
      </w:r>
    </w:p>
    <w:p w14:paraId="78F8DF5E" w14:textId="77777777" w:rsidR="009D354D" w:rsidRPr="003430C7" w:rsidRDefault="009D354D" w:rsidP="003430C7">
      <w:pPr>
        <w:spacing w:after="0"/>
        <w:ind w:right="918"/>
        <w:rPr>
          <w:rFonts w:ascii="Arial" w:eastAsia="Arial" w:hAnsi="Arial" w:cs="Arial"/>
          <w:b/>
          <w:color w:val="548DD4"/>
          <w:sz w:val="21"/>
          <w:szCs w:val="21"/>
        </w:rPr>
      </w:pPr>
    </w:p>
    <w:p w14:paraId="7E9E0F9B"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MISSION of the ILLINOIS CQI COMMUNITY GROUP</w:t>
      </w:r>
    </w:p>
    <w:p w14:paraId="10C9B442" w14:textId="77777777" w:rsidR="009D354D" w:rsidRPr="003430C7" w:rsidRDefault="003D074C" w:rsidP="003430C7">
      <w:pPr>
        <w:spacing w:after="0"/>
        <w:ind w:right="918"/>
        <w:rPr>
          <w:rFonts w:ascii="Arial" w:eastAsia="Arial" w:hAnsi="Arial" w:cs="Arial"/>
          <w:color w:val="5A5A5A"/>
          <w:sz w:val="21"/>
          <w:szCs w:val="21"/>
        </w:rPr>
      </w:pPr>
      <w:r w:rsidRPr="003430C7">
        <w:rPr>
          <w:rFonts w:ascii="Arial" w:eastAsia="Arial" w:hAnsi="Arial" w:cs="Arial"/>
          <w:sz w:val="21"/>
          <w:szCs w:val="21"/>
        </w:rPr>
        <w:t>We are a community of human services professionals working to promote and enhance the value of CQI by providing opportunities for professional development, peer support, and collaboration.</w:t>
      </w:r>
    </w:p>
    <w:p w14:paraId="251500B3" w14:textId="77777777" w:rsidR="009D354D" w:rsidRPr="003430C7" w:rsidRDefault="009D354D" w:rsidP="003430C7">
      <w:pPr>
        <w:spacing w:after="0" w:line="240" w:lineRule="auto"/>
        <w:ind w:right="918"/>
        <w:rPr>
          <w:rFonts w:ascii="Arial" w:eastAsia="Arial" w:hAnsi="Arial" w:cs="Arial"/>
          <w:sz w:val="21"/>
          <w:szCs w:val="21"/>
        </w:rPr>
      </w:pPr>
    </w:p>
    <w:p w14:paraId="31C899C3"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PURPOSE OF THE CONFERE</w:t>
      </w:r>
      <w:r w:rsidRPr="003430C7">
        <w:rPr>
          <w:rFonts w:ascii="Arial" w:eastAsia="Arial" w:hAnsi="Arial" w:cs="Arial"/>
          <w:b/>
          <w:color w:val="E84A27"/>
          <w:sz w:val="21"/>
          <w:szCs w:val="21"/>
        </w:rPr>
        <w:t>NCE</w:t>
      </w:r>
    </w:p>
    <w:p w14:paraId="77BF934C" w14:textId="77777777" w:rsidR="009D354D" w:rsidRPr="003430C7" w:rsidRDefault="003D074C" w:rsidP="003430C7">
      <w:pPr>
        <w:spacing w:after="0" w:line="240" w:lineRule="auto"/>
        <w:ind w:right="918"/>
        <w:rPr>
          <w:rFonts w:ascii="Arial" w:eastAsia="Arial" w:hAnsi="Arial" w:cs="Arial"/>
          <w:sz w:val="21"/>
          <w:szCs w:val="21"/>
        </w:rPr>
      </w:pPr>
      <w:r w:rsidRPr="003430C7">
        <w:rPr>
          <w:rFonts w:ascii="Arial" w:eastAsia="Arial" w:hAnsi="Arial" w:cs="Arial"/>
          <w:color w:val="000000"/>
          <w:sz w:val="21"/>
          <w:szCs w:val="21"/>
        </w:rPr>
        <w:t>The CQI Community Group’s annual conference is a capacity building and networking event. It is an opportunity for people from a variety of professional backgrounds to come together to explore strategies for developing, managing, and participating in CQ</w:t>
      </w:r>
      <w:r w:rsidRPr="003430C7">
        <w:rPr>
          <w:rFonts w:ascii="Arial" w:eastAsia="Arial" w:hAnsi="Arial" w:cs="Arial"/>
          <w:color w:val="000000"/>
          <w:sz w:val="21"/>
          <w:szCs w:val="21"/>
        </w:rPr>
        <w:t xml:space="preserve">I efforts that will lead to better outcomes for children, families and communities. </w:t>
      </w:r>
    </w:p>
    <w:p w14:paraId="0B82B310" w14:textId="77777777" w:rsidR="009D354D" w:rsidRPr="003430C7" w:rsidRDefault="009D354D" w:rsidP="003430C7">
      <w:pPr>
        <w:spacing w:after="0" w:line="240" w:lineRule="auto"/>
        <w:ind w:right="918"/>
        <w:rPr>
          <w:rFonts w:ascii="Arial" w:eastAsia="Arial" w:hAnsi="Arial" w:cs="Arial"/>
          <w:color w:val="000000"/>
          <w:sz w:val="21"/>
          <w:szCs w:val="21"/>
        </w:rPr>
      </w:pPr>
    </w:p>
    <w:p w14:paraId="301C2862" w14:textId="77777777" w:rsidR="009D354D" w:rsidRPr="003430C7" w:rsidRDefault="003D074C" w:rsidP="003430C7">
      <w:pPr>
        <w:spacing w:after="0" w:line="240" w:lineRule="auto"/>
        <w:ind w:right="918"/>
        <w:rPr>
          <w:rFonts w:ascii="Arial" w:eastAsia="Arial" w:hAnsi="Arial" w:cs="Arial"/>
          <w:sz w:val="21"/>
          <w:szCs w:val="21"/>
        </w:rPr>
      </w:pPr>
      <w:r w:rsidRPr="003430C7">
        <w:rPr>
          <w:rFonts w:ascii="Arial" w:eastAsia="Arial" w:hAnsi="Arial" w:cs="Arial"/>
          <w:color w:val="000000"/>
          <w:sz w:val="21"/>
          <w:szCs w:val="21"/>
        </w:rPr>
        <w:t xml:space="preserve">We invite you to submit a proposal for the 2022 CQI Community Conference </w:t>
      </w:r>
      <w:r w:rsidRPr="00AE0B53">
        <w:rPr>
          <w:rFonts w:ascii="Arial" w:eastAsia="Arial" w:hAnsi="Arial" w:cs="Arial"/>
          <w:color w:val="13294A"/>
          <w:sz w:val="21"/>
          <w:szCs w:val="21"/>
        </w:rPr>
        <w:t>“</w:t>
      </w:r>
      <w:r w:rsidRPr="00AE0B53">
        <w:rPr>
          <w:rFonts w:ascii="Arial" w:eastAsia="Arial" w:hAnsi="Arial" w:cs="Arial"/>
          <w:b/>
          <w:color w:val="13294A"/>
          <w:sz w:val="21"/>
          <w:szCs w:val="21"/>
        </w:rPr>
        <w:t>Nurturing Your CQI Garden”</w:t>
      </w:r>
      <w:r w:rsidRPr="00AE0B53">
        <w:rPr>
          <w:rFonts w:ascii="Arial" w:eastAsia="Arial" w:hAnsi="Arial" w:cs="Arial"/>
          <w:b/>
          <w:color w:val="13294A"/>
          <w:sz w:val="21"/>
          <w:szCs w:val="21"/>
        </w:rPr>
        <w:t xml:space="preserve">. </w:t>
      </w:r>
      <w:r w:rsidRPr="003430C7">
        <w:rPr>
          <w:rFonts w:ascii="Arial" w:eastAsia="Arial" w:hAnsi="Arial" w:cs="Arial"/>
          <w:color w:val="000000"/>
          <w:sz w:val="21"/>
          <w:szCs w:val="21"/>
        </w:rPr>
        <w:t>This year’s conference will highlight innovative strategies for building, maintaining, and reaping the benefits of an effective 21</w:t>
      </w:r>
      <w:r w:rsidRPr="003430C7">
        <w:rPr>
          <w:rFonts w:ascii="Arial" w:eastAsia="Arial" w:hAnsi="Arial" w:cs="Arial"/>
          <w:color w:val="000000"/>
          <w:sz w:val="21"/>
          <w:szCs w:val="21"/>
          <w:vertAlign w:val="superscript"/>
        </w:rPr>
        <w:t>st</w:t>
      </w:r>
      <w:r w:rsidRPr="003430C7">
        <w:rPr>
          <w:rFonts w:ascii="Arial" w:eastAsia="Arial" w:hAnsi="Arial" w:cs="Arial"/>
          <w:color w:val="000000"/>
          <w:sz w:val="21"/>
          <w:szCs w:val="21"/>
        </w:rPr>
        <w:t xml:space="preserve"> century CQI system. CQI systems in the 21st </w:t>
      </w:r>
      <w:r w:rsidRPr="003430C7">
        <w:rPr>
          <w:rFonts w:ascii="Arial" w:eastAsia="Arial" w:hAnsi="Arial" w:cs="Arial"/>
          <w:sz w:val="21"/>
          <w:szCs w:val="21"/>
        </w:rPr>
        <w:t>century</w:t>
      </w:r>
      <w:r w:rsidRPr="003430C7">
        <w:rPr>
          <w:rFonts w:ascii="Arial" w:eastAsia="Arial" w:hAnsi="Arial" w:cs="Arial"/>
          <w:color w:val="000000"/>
          <w:sz w:val="21"/>
          <w:szCs w:val="21"/>
        </w:rPr>
        <w:t xml:space="preserve"> should reflect </w:t>
      </w:r>
      <w:r w:rsidRPr="003430C7">
        <w:rPr>
          <w:rFonts w:ascii="Arial" w:eastAsia="Arial" w:hAnsi="Arial" w:cs="Arial"/>
          <w:sz w:val="21"/>
          <w:szCs w:val="21"/>
        </w:rPr>
        <w:t>an</w:t>
      </w:r>
      <w:r w:rsidRPr="003430C7">
        <w:rPr>
          <w:rFonts w:ascii="Arial" w:eastAsia="Arial" w:hAnsi="Arial" w:cs="Arial"/>
          <w:color w:val="000000"/>
          <w:sz w:val="21"/>
          <w:szCs w:val="21"/>
        </w:rPr>
        <w:t xml:space="preserve"> </w:t>
      </w:r>
      <w:r w:rsidRPr="003430C7">
        <w:rPr>
          <w:rFonts w:ascii="Arial" w:eastAsia="Arial" w:hAnsi="Arial" w:cs="Arial"/>
          <w:sz w:val="21"/>
          <w:szCs w:val="21"/>
        </w:rPr>
        <w:t>organization's</w:t>
      </w:r>
      <w:r w:rsidRPr="003430C7">
        <w:rPr>
          <w:rFonts w:ascii="Arial" w:eastAsia="Arial" w:hAnsi="Arial" w:cs="Arial"/>
          <w:color w:val="000000"/>
          <w:sz w:val="21"/>
          <w:szCs w:val="21"/>
        </w:rPr>
        <w:t xml:space="preserve"> polic</w:t>
      </w:r>
      <w:r w:rsidRPr="003430C7">
        <w:rPr>
          <w:rFonts w:ascii="Arial" w:eastAsia="Arial" w:hAnsi="Arial" w:cs="Arial"/>
          <w:sz w:val="21"/>
          <w:szCs w:val="21"/>
        </w:rPr>
        <w:t>y</w:t>
      </w:r>
      <w:r w:rsidRPr="003430C7">
        <w:rPr>
          <w:rFonts w:ascii="Arial" w:eastAsia="Arial" w:hAnsi="Arial" w:cs="Arial"/>
          <w:color w:val="000000"/>
          <w:sz w:val="21"/>
          <w:szCs w:val="21"/>
        </w:rPr>
        <w:t xml:space="preserve">, objectives and </w:t>
      </w:r>
      <w:r w:rsidRPr="003430C7">
        <w:rPr>
          <w:rFonts w:ascii="Arial" w:eastAsia="Arial" w:hAnsi="Arial" w:cs="Arial"/>
          <w:sz w:val="21"/>
          <w:szCs w:val="21"/>
        </w:rPr>
        <w:t>commitment</w:t>
      </w:r>
      <w:r w:rsidRPr="003430C7">
        <w:rPr>
          <w:rFonts w:ascii="Arial" w:eastAsia="Arial" w:hAnsi="Arial" w:cs="Arial"/>
          <w:color w:val="000000"/>
          <w:sz w:val="21"/>
          <w:szCs w:val="21"/>
        </w:rPr>
        <w:t xml:space="preserve"> to q</w:t>
      </w:r>
      <w:r w:rsidRPr="003430C7">
        <w:rPr>
          <w:rFonts w:ascii="Arial" w:eastAsia="Arial" w:hAnsi="Arial" w:cs="Arial"/>
          <w:color w:val="000000"/>
          <w:sz w:val="21"/>
          <w:szCs w:val="21"/>
        </w:rPr>
        <w:t xml:space="preserve">uality. </w:t>
      </w:r>
      <w:r w:rsidRPr="003430C7">
        <w:rPr>
          <w:rFonts w:ascii="Arial" w:eastAsia="Arial" w:hAnsi="Arial" w:cs="Arial"/>
          <w:sz w:val="21"/>
          <w:szCs w:val="21"/>
        </w:rPr>
        <w:t xml:space="preserve">This includes authentic engagement of the work force and service recipients throughout the CQI process, engaging in CQI activities that center race, equity and inclusion, and  applying </w:t>
      </w:r>
      <w:r w:rsidRPr="003430C7">
        <w:rPr>
          <w:rFonts w:ascii="Arial" w:eastAsia="Arial" w:hAnsi="Arial" w:cs="Arial"/>
          <w:color w:val="000000"/>
          <w:sz w:val="21"/>
          <w:szCs w:val="21"/>
        </w:rPr>
        <w:t>well developed quality tool</w:t>
      </w:r>
      <w:r w:rsidRPr="003430C7">
        <w:rPr>
          <w:rFonts w:ascii="Arial" w:eastAsia="Arial" w:hAnsi="Arial" w:cs="Arial"/>
          <w:sz w:val="21"/>
          <w:szCs w:val="21"/>
        </w:rPr>
        <w:t>s and techniques throughout the orga</w:t>
      </w:r>
      <w:r w:rsidRPr="003430C7">
        <w:rPr>
          <w:rFonts w:ascii="Arial" w:eastAsia="Arial" w:hAnsi="Arial" w:cs="Arial"/>
          <w:sz w:val="21"/>
          <w:szCs w:val="21"/>
        </w:rPr>
        <w:t xml:space="preserve">nization.  </w:t>
      </w:r>
    </w:p>
    <w:p w14:paraId="4345FA96" w14:textId="77777777" w:rsidR="009D354D" w:rsidRPr="003430C7" w:rsidRDefault="003D074C" w:rsidP="003430C7">
      <w:pPr>
        <w:spacing w:after="0" w:line="240" w:lineRule="auto"/>
        <w:ind w:right="918"/>
        <w:rPr>
          <w:rFonts w:ascii="Arial" w:eastAsia="Arial" w:hAnsi="Arial" w:cs="Arial"/>
          <w:color w:val="000000"/>
          <w:sz w:val="21"/>
          <w:szCs w:val="21"/>
        </w:rPr>
      </w:pPr>
      <w:r w:rsidRPr="003430C7">
        <w:rPr>
          <w:rFonts w:ascii="Arial" w:eastAsia="Arial" w:hAnsi="Arial" w:cs="Arial"/>
          <w:color w:val="000000"/>
          <w:sz w:val="21"/>
          <w:szCs w:val="21"/>
        </w:rPr>
        <w:t xml:space="preserve"> </w:t>
      </w:r>
    </w:p>
    <w:p w14:paraId="6EAB352A"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WHAT WE ARE LOOKING FOR</w:t>
      </w:r>
    </w:p>
    <w:p w14:paraId="392382F2" w14:textId="77777777" w:rsidR="009D354D" w:rsidRPr="003430C7" w:rsidRDefault="003D074C" w:rsidP="003430C7">
      <w:pPr>
        <w:spacing w:after="0" w:line="240" w:lineRule="auto"/>
        <w:ind w:right="918"/>
        <w:rPr>
          <w:rFonts w:ascii="Arial" w:eastAsia="Arial" w:hAnsi="Arial" w:cs="Arial"/>
          <w:color w:val="000000"/>
          <w:sz w:val="21"/>
          <w:szCs w:val="21"/>
        </w:rPr>
      </w:pPr>
      <w:r w:rsidRPr="003430C7">
        <w:rPr>
          <w:rFonts w:ascii="Arial" w:eastAsia="Arial" w:hAnsi="Arial" w:cs="Arial"/>
          <w:color w:val="000000"/>
          <w:sz w:val="21"/>
          <w:szCs w:val="21"/>
        </w:rPr>
        <w:t xml:space="preserve">We are seeking proposals for 75-minute </w:t>
      </w:r>
      <w:r w:rsidRPr="003430C7">
        <w:rPr>
          <w:rFonts w:ascii="Arial" w:eastAsia="Arial" w:hAnsi="Arial" w:cs="Arial"/>
          <w:sz w:val="21"/>
          <w:szCs w:val="21"/>
        </w:rPr>
        <w:t xml:space="preserve">workshops </w:t>
      </w:r>
      <w:r w:rsidRPr="003430C7">
        <w:rPr>
          <w:rFonts w:ascii="Arial" w:eastAsia="Arial" w:hAnsi="Arial" w:cs="Arial"/>
          <w:color w:val="000000"/>
          <w:sz w:val="21"/>
          <w:szCs w:val="21"/>
        </w:rPr>
        <w:t>that feature innovative</w:t>
      </w:r>
      <w:r w:rsidRPr="003430C7">
        <w:rPr>
          <w:rFonts w:ascii="Arial" w:eastAsia="Arial" w:hAnsi="Arial" w:cs="Arial"/>
          <w:b/>
          <w:i/>
          <w:color w:val="000000"/>
          <w:sz w:val="21"/>
          <w:szCs w:val="21"/>
        </w:rPr>
        <w:t xml:space="preserve"> </w:t>
      </w:r>
      <w:r w:rsidRPr="003430C7">
        <w:rPr>
          <w:rFonts w:ascii="Arial" w:eastAsia="Arial" w:hAnsi="Arial" w:cs="Arial"/>
          <w:color w:val="000000"/>
          <w:sz w:val="21"/>
          <w:szCs w:val="21"/>
        </w:rPr>
        <w:t xml:space="preserve">quality improvement strategies, methods, and tools that are practical, proven, or promising. </w:t>
      </w:r>
      <w:r w:rsidRPr="003430C7">
        <w:rPr>
          <w:rFonts w:ascii="Arial" w:eastAsia="Arial" w:hAnsi="Arial" w:cs="Arial"/>
          <w:sz w:val="21"/>
          <w:szCs w:val="21"/>
        </w:rPr>
        <w:t xml:space="preserve">Preference will be given to workshops that speak to </w:t>
      </w:r>
      <w:r w:rsidRPr="003430C7">
        <w:rPr>
          <w:rFonts w:ascii="Arial" w:eastAsia="Arial" w:hAnsi="Arial" w:cs="Arial"/>
          <w:sz w:val="21"/>
          <w:szCs w:val="21"/>
        </w:rPr>
        <w:t>the impact and/or practical application of the chosen topic and provide an opportunity for attendees to discuss how the information shared might be applied in their own settings. Providing attendees with concrete examples and opportunities for hands-on app</w:t>
      </w:r>
      <w:r w:rsidRPr="003430C7">
        <w:rPr>
          <w:rFonts w:ascii="Arial" w:eastAsia="Arial" w:hAnsi="Arial" w:cs="Arial"/>
          <w:sz w:val="21"/>
          <w:szCs w:val="21"/>
        </w:rPr>
        <w:t xml:space="preserve">lication is highly encouraged. </w:t>
      </w:r>
    </w:p>
    <w:p w14:paraId="22634CF7" w14:textId="77777777" w:rsidR="009D354D" w:rsidRPr="003430C7" w:rsidRDefault="009D354D" w:rsidP="003430C7">
      <w:pPr>
        <w:spacing w:after="0" w:line="240" w:lineRule="auto"/>
        <w:ind w:right="918"/>
        <w:rPr>
          <w:rFonts w:ascii="Arial" w:eastAsia="Arial" w:hAnsi="Arial" w:cs="Arial"/>
          <w:sz w:val="21"/>
          <w:szCs w:val="21"/>
        </w:rPr>
      </w:pPr>
    </w:p>
    <w:p w14:paraId="568C6B68" w14:textId="77777777" w:rsidR="009D354D" w:rsidRPr="003430C7" w:rsidRDefault="003D074C" w:rsidP="003430C7">
      <w:pPr>
        <w:spacing w:after="0" w:line="240" w:lineRule="auto"/>
        <w:ind w:right="918"/>
        <w:rPr>
          <w:rFonts w:ascii="Arial" w:eastAsia="Arial" w:hAnsi="Arial" w:cs="Arial"/>
          <w:color w:val="FF9900"/>
          <w:sz w:val="21"/>
          <w:szCs w:val="21"/>
        </w:rPr>
      </w:pPr>
      <w:r w:rsidRPr="003430C7">
        <w:rPr>
          <w:rFonts w:ascii="Arial" w:eastAsia="Arial" w:hAnsi="Arial" w:cs="Arial"/>
          <w:sz w:val="21"/>
          <w:szCs w:val="21"/>
        </w:rPr>
        <w:t xml:space="preserve">We are seeking presentations that provide relevant and actionable information that will enlighten human services professionals on a variety of quality improvement topics, including </w:t>
      </w:r>
      <w:r w:rsidRPr="003430C7">
        <w:rPr>
          <w:rFonts w:ascii="Arial" w:eastAsia="Arial" w:hAnsi="Arial" w:cs="Arial"/>
          <w:sz w:val="21"/>
          <w:szCs w:val="21"/>
        </w:rPr>
        <w:t>but not limited to the following</w:t>
      </w:r>
      <w:r w:rsidRPr="003430C7">
        <w:rPr>
          <w:rFonts w:ascii="Arial" w:eastAsia="Arial" w:hAnsi="Arial" w:cs="Arial"/>
          <w:color w:val="000000"/>
          <w:sz w:val="21"/>
          <w:szCs w:val="21"/>
        </w:rPr>
        <w:t xml:space="preserve">: </w:t>
      </w:r>
    </w:p>
    <w:p w14:paraId="64016027" w14:textId="77777777" w:rsidR="009D354D" w:rsidRPr="003430C7" w:rsidRDefault="009D354D" w:rsidP="003430C7">
      <w:pPr>
        <w:spacing w:after="0" w:line="240" w:lineRule="auto"/>
        <w:ind w:right="918"/>
        <w:rPr>
          <w:rFonts w:ascii="Arial" w:eastAsia="Arial" w:hAnsi="Arial" w:cs="Arial"/>
          <w:color w:val="FF9900"/>
          <w:sz w:val="21"/>
          <w:szCs w:val="21"/>
        </w:rPr>
        <w:sectPr w:rsidR="009D354D" w:rsidRPr="003430C7">
          <w:headerReference w:type="default" r:id="rId9"/>
          <w:pgSz w:w="12240" w:h="15840"/>
          <w:pgMar w:top="864" w:right="270" w:bottom="864" w:left="1152" w:header="288" w:footer="720" w:gutter="0"/>
          <w:pgNumType w:start="1"/>
          <w:cols w:space="720"/>
          <w:titlePg/>
        </w:sectPr>
      </w:pPr>
    </w:p>
    <w:p w14:paraId="5C12200F" w14:textId="77777777" w:rsidR="00CE77B6" w:rsidRDefault="00CE77B6" w:rsidP="003430C7">
      <w:pPr>
        <w:spacing w:after="0" w:line="240" w:lineRule="auto"/>
        <w:ind w:right="918"/>
        <w:rPr>
          <w:rFonts w:ascii="Arial" w:eastAsia="Arial" w:hAnsi="Arial" w:cs="Arial"/>
          <w:b/>
          <w:i/>
          <w:color w:val="000000"/>
          <w:sz w:val="21"/>
          <w:szCs w:val="21"/>
        </w:rPr>
        <w:sectPr w:rsidR="00CE77B6">
          <w:type w:val="continuous"/>
          <w:pgSz w:w="12240" w:h="15840"/>
          <w:pgMar w:top="1440" w:right="1152" w:bottom="1152" w:left="1152" w:header="720" w:footer="720" w:gutter="0"/>
          <w:cols w:space="720"/>
        </w:sectPr>
      </w:pPr>
    </w:p>
    <w:p w14:paraId="23D29D2C" w14:textId="5A67D2E2" w:rsidR="009D354D" w:rsidRPr="00CE77B6" w:rsidRDefault="003D074C" w:rsidP="003430C7">
      <w:pPr>
        <w:spacing w:after="0" w:line="240" w:lineRule="auto"/>
        <w:ind w:right="918"/>
        <w:rPr>
          <w:rFonts w:ascii="Arial" w:eastAsia="Arial" w:hAnsi="Arial" w:cs="Arial"/>
          <w:i/>
          <w:color w:val="E84A27"/>
          <w:sz w:val="21"/>
          <w:szCs w:val="21"/>
        </w:rPr>
      </w:pPr>
      <w:r w:rsidRPr="00CE77B6">
        <w:rPr>
          <w:rFonts w:ascii="Arial" w:eastAsia="Arial" w:hAnsi="Arial" w:cs="Arial"/>
          <w:b/>
          <w:i/>
          <w:color w:val="E84A27"/>
          <w:sz w:val="21"/>
          <w:szCs w:val="21"/>
        </w:rPr>
        <w:lastRenderedPageBreak/>
        <w:t xml:space="preserve">Planting the </w:t>
      </w:r>
      <w:r w:rsidRPr="00CE77B6">
        <w:rPr>
          <w:rFonts w:ascii="Arial" w:eastAsia="Arial" w:hAnsi="Arial" w:cs="Arial"/>
          <w:b/>
          <w:i/>
          <w:color w:val="E84A27"/>
          <w:sz w:val="21"/>
          <w:szCs w:val="21"/>
        </w:rPr>
        <w:t>S</w:t>
      </w:r>
      <w:r w:rsidRPr="00CE77B6">
        <w:rPr>
          <w:rFonts w:ascii="Arial" w:eastAsia="Arial" w:hAnsi="Arial" w:cs="Arial"/>
          <w:b/>
          <w:i/>
          <w:color w:val="E84A27"/>
          <w:sz w:val="21"/>
          <w:szCs w:val="21"/>
        </w:rPr>
        <w:t>eed</w:t>
      </w:r>
      <w:r w:rsidRPr="00CE77B6">
        <w:rPr>
          <w:rFonts w:ascii="Arial" w:eastAsia="Arial" w:hAnsi="Arial" w:cs="Arial"/>
          <w:b/>
          <w:i/>
          <w:color w:val="E84A27"/>
          <w:sz w:val="21"/>
          <w:szCs w:val="21"/>
        </w:rPr>
        <w:t>s for an Effective CQI System</w:t>
      </w:r>
    </w:p>
    <w:p w14:paraId="61E47521" w14:textId="77777777" w:rsidR="009D354D" w:rsidRPr="003430C7" w:rsidRDefault="003D074C" w:rsidP="003430C7">
      <w:pPr>
        <w:numPr>
          <w:ilvl w:val="0"/>
          <w:numId w:val="2"/>
        </w:numPr>
        <w:pBdr>
          <w:top w:val="nil"/>
          <w:left w:val="nil"/>
          <w:bottom w:val="nil"/>
          <w:right w:val="nil"/>
          <w:between w:val="nil"/>
        </w:pBdr>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 xml:space="preserve">Ensuring </w:t>
      </w:r>
      <w:r w:rsidRPr="003430C7">
        <w:rPr>
          <w:rFonts w:ascii="Arial" w:eastAsia="Arial" w:hAnsi="Arial" w:cs="Arial"/>
          <w:color w:val="201F1E"/>
          <w:sz w:val="21"/>
          <w:szCs w:val="21"/>
        </w:rPr>
        <w:t xml:space="preserve">equity and inclusion throughout the CQI </w:t>
      </w:r>
      <w:r w:rsidRPr="003430C7">
        <w:rPr>
          <w:rFonts w:ascii="Arial" w:eastAsia="Arial" w:hAnsi="Arial" w:cs="Arial"/>
          <w:color w:val="201F1E"/>
          <w:sz w:val="21"/>
          <w:szCs w:val="21"/>
        </w:rPr>
        <w:t>system</w:t>
      </w:r>
    </w:p>
    <w:p w14:paraId="146E4C28" w14:textId="77777777" w:rsidR="009D354D" w:rsidRPr="003430C7" w:rsidRDefault="003D074C" w:rsidP="003430C7">
      <w:pPr>
        <w:numPr>
          <w:ilvl w:val="0"/>
          <w:numId w:val="2"/>
        </w:numPr>
        <w:pBdr>
          <w:top w:val="nil"/>
          <w:left w:val="nil"/>
          <w:bottom w:val="nil"/>
          <w:right w:val="nil"/>
          <w:between w:val="nil"/>
        </w:pBdr>
        <w:spacing w:after="0" w:line="240" w:lineRule="auto"/>
        <w:ind w:right="918"/>
        <w:rPr>
          <w:rFonts w:ascii="Arial" w:eastAsia="Arial" w:hAnsi="Arial" w:cs="Arial"/>
          <w:b/>
          <w:color w:val="201F1E"/>
          <w:sz w:val="21"/>
          <w:szCs w:val="21"/>
        </w:rPr>
      </w:pPr>
      <w:r w:rsidRPr="003430C7">
        <w:rPr>
          <w:rFonts w:ascii="Arial" w:eastAsia="Arial" w:hAnsi="Arial" w:cs="Arial"/>
          <w:color w:val="201F1E"/>
          <w:sz w:val="21"/>
          <w:szCs w:val="21"/>
        </w:rPr>
        <w:t>Fostering</w:t>
      </w:r>
      <w:r w:rsidRPr="003430C7">
        <w:rPr>
          <w:rFonts w:ascii="Arial" w:eastAsia="Arial" w:hAnsi="Arial" w:cs="Arial"/>
          <w:color w:val="201F1E"/>
          <w:sz w:val="21"/>
          <w:szCs w:val="21"/>
        </w:rPr>
        <w:t xml:space="preserve"> a culture of organizational learning</w:t>
      </w:r>
    </w:p>
    <w:p w14:paraId="666C53D9" w14:textId="77777777" w:rsidR="009D354D" w:rsidRPr="003430C7" w:rsidRDefault="003D074C" w:rsidP="003430C7">
      <w:pPr>
        <w:numPr>
          <w:ilvl w:val="0"/>
          <w:numId w:val="2"/>
        </w:numPr>
        <w:pBdr>
          <w:top w:val="nil"/>
          <w:left w:val="nil"/>
          <w:bottom w:val="nil"/>
          <w:right w:val="nil"/>
          <w:between w:val="nil"/>
        </w:pBdr>
        <w:spacing w:after="0" w:line="240" w:lineRule="auto"/>
        <w:ind w:right="918"/>
        <w:rPr>
          <w:rFonts w:ascii="Arial" w:eastAsia="Arial" w:hAnsi="Arial" w:cs="Arial"/>
          <w:b/>
          <w:color w:val="201F1E"/>
          <w:sz w:val="21"/>
          <w:szCs w:val="21"/>
        </w:rPr>
      </w:pPr>
      <w:r w:rsidRPr="003430C7">
        <w:rPr>
          <w:rFonts w:ascii="Arial" w:eastAsia="Arial" w:hAnsi="Arial" w:cs="Arial"/>
          <w:color w:val="201F1E"/>
          <w:sz w:val="21"/>
          <w:szCs w:val="21"/>
        </w:rPr>
        <w:t>Understanding the role of</w:t>
      </w:r>
      <w:r w:rsidRPr="003430C7">
        <w:rPr>
          <w:rFonts w:ascii="Arial" w:eastAsia="Arial" w:hAnsi="Arial" w:cs="Arial"/>
          <w:color w:val="201F1E"/>
          <w:sz w:val="21"/>
          <w:szCs w:val="21"/>
        </w:rPr>
        <w:t xml:space="preserve"> QA, CQI and evaluation</w:t>
      </w:r>
    </w:p>
    <w:p w14:paraId="64D9AA4F" w14:textId="77777777" w:rsidR="009D354D" w:rsidRPr="003430C7" w:rsidRDefault="003D074C" w:rsidP="003430C7">
      <w:pPr>
        <w:numPr>
          <w:ilvl w:val="0"/>
          <w:numId w:val="2"/>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Engaging external stakeholders and communities</w:t>
      </w:r>
    </w:p>
    <w:p w14:paraId="0D6789EB" w14:textId="77777777" w:rsidR="009D354D" w:rsidRPr="003430C7" w:rsidRDefault="003D074C" w:rsidP="003430C7">
      <w:pPr>
        <w:numPr>
          <w:ilvl w:val="0"/>
          <w:numId w:val="2"/>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Building relationships and rapport between CQI and Program staff</w:t>
      </w:r>
    </w:p>
    <w:p w14:paraId="5822C174" w14:textId="77777777" w:rsidR="009D354D" w:rsidRPr="003430C7" w:rsidRDefault="003D074C" w:rsidP="003430C7">
      <w:pPr>
        <w:numPr>
          <w:ilvl w:val="0"/>
          <w:numId w:val="2"/>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W</w:t>
      </w:r>
      <w:r w:rsidRPr="003430C7">
        <w:rPr>
          <w:rFonts w:ascii="Arial" w:eastAsia="Arial" w:hAnsi="Arial" w:cs="Arial"/>
          <w:color w:val="201F1E"/>
          <w:sz w:val="21"/>
          <w:szCs w:val="21"/>
        </w:rPr>
        <w:t>riting CQI plans, procedures, and processes</w:t>
      </w:r>
    </w:p>
    <w:p w14:paraId="48646B1D" w14:textId="77777777" w:rsidR="009D354D" w:rsidRPr="003430C7" w:rsidRDefault="009D354D" w:rsidP="003430C7">
      <w:pPr>
        <w:shd w:val="clear" w:color="auto" w:fill="FFFFFF"/>
        <w:spacing w:after="0" w:line="240" w:lineRule="auto"/>
        <w:ind w:right="918"/>
        <w:rPr>
          <w:rFonts w:ascii="Arial" w:eastAsia="Arial" w:hAnsi="Arial" w:cs="Arial"/>
          <w:color w:val="1F4E79"/>
          <w:sz w:val="21"/>
          <w:szCs w:val="21"/>
        </w:rPr>
      </w:pPr>
    </w:p>
    <w:p w14:paraId="4F6E078F" w14:textId="77777777" w:rsidR="009D354D" w:rsidRPr="00CE77B6" w:rsidRDefault="003D074C" w:rsidP="003430C7">
      <w:pPr>
        <w:spacing w:after="0" w:line="240" w:lineRule="auto"/>
        <w:ind w:right="918"/>
        <w:rPr>
          <w:rFonts w:ascii="Arial" w:eastAsia="Arial" w:hAnsi="Arial" w:cs="Arial"/>
          <w:color w:val="E84A27"/>
          <w:sz w:val="21"/>
          <w:szCs w:val="21"/>
        </w:rPr>
      </w:pPr>
      <w:r w:rsidRPr="00CE77B6">
        <w:rPr>
          <w:rFonts w:ascii="Arial" w:eastAsia="Arial" w:hAnsi="Arial" w:cs="Arial"/>
          <w:b/>
          <w:i/>
          <w:color w:val="E84A27"/>
          <w:sz w:val="21"/>
          <w:szCs w:val="21"/>
        </w:rPr>
        <w:t>Cultivat</w:t>
      </w:r>
      <w:r w:rsidRPr="00CE77B6">
        <w:rPr>
          <w:rFonts w:ascii="Arial" w:eastAsia="Arial" w:hAnsi="Arial" w:cs="Arial"/>
          <w:b/>
          <w:i/>
          <w:color w:val="E84A27"/>
          <w:sz w:val="21"/>
          <w:szCs w:val="21"/>
        </w:rPr>
        <w:t xml:space="preserve">ing the System </w:t>
      </w:r>
    </w:p>
    <w:p w14:paraId="4B24D27D" w14:textId="77777777" w:rsidR="009D354D" w:rsidRPr="003430C7" w:rsidRDefault="003D074C" w:rsidP="003430C7">
      <w:pPr>
        <w:numPr>
          <w:ilvl w:val="0"/>
          <w:numId w:val="3"/>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Choosing and using quality tools and techniques</w:t>
      </w:r>
    </w:p>
    <w:p w14:paraId="5EABE192" w14:textId="77777777" w:rsidR="009D354D" w:rsidRPr="003430C7" w:rsidRDefault="003D074C" w:rsidP="003430C7">
      <w:pPr>
        <w:numPr>
          <w:ilvl w:val="0"/>
          <w:numId w:val="3"/>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Developing performance measurement plans</w:t>
      </w:r>
    </w:p>
    <w:p w14:paraId="02F987EB" w14:textId="77777777" w:rsidR="009D354D" w:rsidRPr="003430C7" w:rsidRDefault="003D074C" w:rsidP="003430C7">
      <w:pPr>
        <w:numPr>
          <w:ilvl w:val="0"/>
          <w:numId w:val="3"/>
        </w:numPr>
        <w:pBdr>
          <w:top w:val="nil"/>
          <w:left w:val="nil"/>
          <w:bottom w:val="nil"/>
          <w:right w:val="nil"/>
          <w:between w:val="nil"/>
        </w:pBdr>
        <w:spacing w:after="0" w:line="240" w:lineRule="auto"/>
        <w:ind w:right="918"/>
        <w:rPr>
          <w:rFonts w:ascii="Arial" w:eastAsia="Arial" w:hAnsi="Arial" w:cs="Arial"/>
          <w:b/>
          <w:color w:val="201F1E"/>
          <w:sz w:val="21"/>
          <w:szCs w:val="21"/>
        </w:rPr>
      </w:pPr>
      <w:r w:rsidRPr="003430C7">
        <w:rPr>
          <w:rFonts w:ascii="Arial" w:eastAsia="Arial" w:hAnsi="Arial" w:cs="Arial"/>
          <w:color w:val="201F1E"/>
          <w:sz w:val="21"/>
          <w:szCs w:val="21"/>
        </w:rPr>
        <w:t>Applying</w:t>
      </w:r>
      <w:r w:rsidRPr="003430C7">
        <w:rPr>
          <w:rFonts w:ascii="Arial" w:eastAsia="Arial" w:hAnsi="Arial" w:cs="Arial"/>
          <w:color w:val="201F1E"/>
          <w:sz w:val="21"/>
          <w:szCs w:val="21"/>
        </w:rPr>
        <w:t xml:space="preserve"> different approaches</w:t>
      </w:r>
      <w:r w:rsidRPr="003430C7">
        <w:rPr>
          <w:rFonts w:ascii="Arial" w:eastAsia="Arial" w:hAnsi="Arial" w:cs="Arial"/>
          <w:color w:val="201F1E"/>
          <w:sz w:val="21"/>
          <w:szCs w:val="21"/>
        </w:rPr>
        <w:t xml:space="preserve"> to CQI such as</w:t>
      </w:r>
      <w:r w:rsidRPr="003430C7">
        <w:rPr>
          <w:rFonts w:ascii="Arial" w:eastAsia="Arial" w:hAnsi="Arial" w:cs="Arial"/>
          <w:color w:val="201F1E"/>
          <w:sz w:val="21"/>
          <w:szCs w:val="21"/>
        </w:rPr>
        <w:t xml:space="preserve"> PDSA, DMAIC, RBA, LEAN</w:t>
      </w:r>
    </w:p>
    <w:p w14:paraId="39DFE8BC" w14:textId="77777777" w:rsidR="009D354D" w:rsidRPr="003430C7" w:rsidRDefault="003D074C" w:rsidP="003430C7">
      <w:pPr>
        <w:numPr>
          <w:ilvl w:val="0"/>
          <w:numId w:val="3"/>
        </w:numPr>
        <w:pBdr>
          <w:top w:val="nil"/>
          <w:left w:val="nil"/>
          <w:bottom w:val="nil"/>
          <w:right w:val="nil"/>
          <w:between w:val="nil"/>
        </w:pBdr>
        <w:spacing w:after="0" w:line="240" w:lineRule="auto"/>
        <w:ind w:right="918"/>
        <w:rPr>
          <w:rFonts w:ascii="Arial" w:eastAsia="Arial" w:hAnsi="Arial" w:cs="Arial"/>
          <w:b/>
          <w:color w:val="201F1E"/>
          <w:sz w:val="21"/>
          <w:szCs w:val="21"/>
        </w:rPr>
      </w:pPr>
      <w:r w:rsidRPr="003430C7">
        <w:rPr>
          <w:rFonts w:ascii="Arial" w:eastAsia="Arial" w:hAnsi="Arial" w:cs="Arial"/>
          <w:color w:val="201F1E"/>
          <w:sz w:val="21"/>
          <w:szCs w:val="21"/>
        </w:rPr>
        <w:t xml:space="preserve">Building the capacity of CQI practitioners  </w:t>
      </w:r>
    </w:p>
    <w:p w14:paraId="5DF04E23" w14:textId="77777777" w:rsidR="009D354D" w:rsidRPr="003430C7" w:rsidRDefault="003D074C" w:rsidP="003430C7">
      <w:pPr>
        <w:numPr>
          <w:ilvl w:val="0"/>
          <w:numId w:val="3"/>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Assessing progress towards improvement</w:t>
      </w:r>
    </w:p>
    <w:p w14:paraId="66F27D63" w14:textId="77777777" w:rsidR="009D354D" w:rsidRPr="003430C7" w:rsidRDefault="003D074C" w:rsidP="003430C7">
      <w:pPr>
        <w:numPr>
          <w:ilvl w:val="0"/>
          <w:numId w:val="3"/>
        </w:numPr>
        <w:shd w:val="clear" w:color="auto" w:fill="FFFFFF"/>
        <w:spacing w:after="0" w:line="240" w:lineRule="auto"/>
        <w:ind w:right="918"/>
        <w:rPr>
          <w:rFonts w:ascii="Arial" w:eastAsia="Arial" w:hAnsi="Arial" w:cs="Arial"/>
          <w:color w:val="201F1E"/>
          <w:sz w:val="21"/>
          <w:szCs w:val="21"/>
        </w:rPr>
      </w:pPr>
      <w:r w:rsidRPr="003430C7">
        <w:rPr>
          <w:rFonts w:ascii="Arial" w:eastAsia="Arial" w:hAnsi="Arial" w:cs="Arial"/>
          <w:color w:val="201F1E"/>
          <w:sz w:val="21"/>
          <w:szCs w:val="21"/>
        </w:rPr>
        <w:t>Using technology for CQI</w:t>
      </w:r>
    </w:p>
    <w:p w14:paraId="7FC135A6" w14:textId="77777777" w:rsidR="009D354D" w:rsidRPr="003430C7" w:rsidRDefault="003D074C" w:rsidP="003430C7">
      <w:pPr>
        <w:numPr>
          <w:ilvl w:val="0"/>
          <w:numId w:val="3"/>
        </w:numPr>
        <w:shd w:val="clear" w:color="auto" w:fill="FFFFFF"/>
        <w:spacing w:after="240"/>
        <w:ind w:right="918"/>
        <w:rPr>
          <w:rFonts w:ascii="Arial" w:hAnsi="Arial" w:cs="Arial"/>
          <w:color w:val="201F1E"/>
          <w:sz w:val="21"/>
          <w:szCs w:val="21"/>
        </w:rPr>
      </w:pPr>
      <w:r w:rsidRPr="003430C7">
        <w:rPr>
          <w:rFonts w:ascii="Arial" w:eastAsia="Arial" w:hAnsi="Arial" w:cs="Arial"/>
          <w:color w:val="201F1E"/>
          <w:sz w:val="21"/>
          <w:szCs w:val="21"/>
        </w:rPr>
        <w:t xml:space="preserve">Building data literacy </w:t>
      </w:r>
    </w:p>
    <w:p w14:paraId="323416B8" w14:textId="77777777" w:rsidR="009D354D" w:rsidRPr="00CE77B6" w:rsidRDefault="003D074C" w:rsidP="003430C7">
      <w:pPr>
        <w:spacing w:after="0" w:line="240" w:lineRule="auto"/>
        <w:ind w:right="918"/>
        <w:rPr>
          <w:rFonts w:ascii="Arial" w:eastAsia="Arial" w:hAnsi="Arial" w:cs="Arial"/>
          <w:b/>
          <w:i/>
          <w:color w:val="E84A27"/>
          <w:sz w:val="21"/>
          <w:szCs w:val="21"/>
        </w:rPr>
      </w:pPr>
      <w:r w:rsidRPr="00CE77B6">
        <w:rPr>
          <w:rFonts w:ascii="Arial" w:eastAsia="Arial" w:hAnsi="Arial" w:cs="Arial"/>
          <w:b/>
          <w:i/>
          <w:color w:val="E84A27"/>
          <w:sz w:val="21"/>
          <w:szCs w:val="21"/>
        </w:rPr>
        <w:t xml:space="preserve">Harvesting &amp; Sustaining the Rewards </w:t>
      </w:r>
    </w:p>
    <w:p w14:paraId="13585C99" w14:textId="77777777" w:rsidR="009D354D" w:rsidRPr="003430C7" w:rsidRDefault="003D074C" w:rsidP="003430C7">
      <w:pPr>
        <w:numPr>
          <w:ilvl w:val="0"/>
          <w:numId w:val="5"/>
        </w:numPr>
        <w:pBdr>
          <w:top w:val="nil"/>
          <w:left w:val="nil"/>
          <w:bottom w:val="nil"/>
          <w:right w:val="nil"/>
          <w:between w:val="nil"/>
        </w:pBdr>
        <w:spacing w:after="0" w:line="240" w:lineRule="auto"/>
        <w:ind w:right="918"/>
        <w:rPr>
          <w:rFonts w:ascii="Arial" w:eastAsia="Arial" w:hAnsi="Arial" w:cs="Arial"/>
          <w:color w:val="000000"/>
          <w:sz w:val="21"/>
          <w:szCs w:val="21"/>
        </w:rPr>
      </w:pPr>
      <w:r w:rsidRPr="003430C7">
        <w:rPr>
          <w:rFonts w:ascii="Arial" w:eastAsia="Arial" w:hAnsi="Arial" w:cs="Arial"/>
          <w:color w:val="000000"/>
          <w:sz w:val="21"/>
          <w:szCs w:val="21"/>
        </w:rPr>
        <w:t>Telling the story about progress toward positive outcomes</w:t>
      </w:r>
    </w:p>
    <w:p w14:paraId="3FE5258F" w14:textId="77777777" w:rsidR="009D354D" w:rsidRPr="003430C7" w:rsidRDefault="003D074C" w:rsidP="003430C7">
      <w:pPr>
        <w:numPr>
          <w:ilvl w:val="0"/>
          <w:numId w:val="4"/>
        </w:numPr>
        <w:pBdr>
          <w:top w:val="nil"/>
          <w:left w:val="nil"/>
          <w:bottom w:val="nil"/>
          <w:right w:val="nil"/>
          <w:between w:val="nil"/>
        </w:pBdr>
        <w:spacing w:after="0" w:line="240" w:lineRule="auto"/>
        <w:ind w:right="918"/>
        <w:rPr>
          <w:rFonts w:ascii="Arial" w:eastAsia="Arial" w:hAnsi="Arial" w:cs="Arial"/>
          <w:color w:val="000000"/>
          <w:sz w:val="21"/>
          <w:szCs w:val="21"/>
        </w:rPr>
      </w:pPr>
      <w:r w:rsidRPr="003430C7">
        <w:rPr>
          <w:rFonts w:ascii="Arial" w:eastAsia="Arial" w:hAnsi="Arial" w:cs="Arial"/>
          <w:sz w:val="21"/>
          <w:szCs w:val="21"/>
        </w:rPr>
        <w:t>Building sustainability into the CQI process</w:t>
      </w:r>
    </w:p>
    <w:p w14:paraId="54DEBFD5" w14:textId="77777777" w:rsidR="009D354D" w:rsidRPr="003430C7" w:rsidRDefault="003D074C" w:rsidP="003430C7">
      <w:pPr>
        <w:numPr>
          <w:ilvl w:val="0"/>
          <w:numId w:val="4"/>
        </w:numPr>
        <w:pBdr>
          <w:top w:val="nil"/>
          <w:left w:val="nil"/>
          <w:bottom w:val="nil"/>
          <w:right w:val="nil"/>
          <w:between w:val="nil"/>
        </w:pBdr>
        <w:spacing w:after="0" w:line="240" w:lineRule="auto"/>
        <w:ind w:right="918"/>
        <w:rPr>
          <w:rFonts w:ascii="Arial" w:eastAsia="Arial" w:hAnsi="Arial" w:cs="Arial"/>
          <w:color w:val="000000"/>
          <w:sz w:val="21"/>
          <w:szCs w:val="21"/>
        </w:rPr>
      </w:pPr>
      <w:r w:rsidRPr="003430C7">
        <w:rPr>
          <w:rFonts w:ascii="Arial" w:eastAsia="Arial" w:hAnsi="Arial" w:cs="Arial"/>
          <w:color w:val="000000"/>
          <w:sz w:val="21"/>
          <w:szCs w:val="21"/>
        </w:rPr>
        <w:t xml:space="preserve">Sustaining positive gains </w:t>
      </w:r>
    </w:p>
    <w:p w14:paraId="007222E7" w14:textId="77777777" w:rsidR="009D354D" w:rsidRPr="003430C7" w:rsidRDefault="003D074C" w:rsidP="003430C7">
      <w:pPr>
        <w:numPr>
          <w:ilvl w:val="0"/>
          <w:numId w:val="4"/>
        </w:numPr>
        <w:pBdr>
          <w:top w:val="nil"/>
          <w:left w:val="nil"/>
          <w:bottom w:val="nil"/>
          <w:right w:val="nil"/>
          <w:between w:val="nil"/>
        </w:pBdr>
        <w:spacing w:after="0" w:line="240" w:lineRule="auto"/>
        <w:ind w:right="918"/>
        <w:rPr>
          <w:rFonts w:ascii="Arial" w:eastAsia="Arial" w:hAnsi="Arial" w:cs="Arial"/>
          <w:sz w:val="21"/>
          <w:szCs w:val="21"/>
        </w:rPr>
      </w:pPr>
      <w:r w:rsidRPr="003430C7">
        <w:rPr>
          <w:rFonts w:ascii="Arial" w:eastAsia="Arial" w:hAnsi="Arial" w:cs="Arial"/>
          <w:sz w:val="21"/>
          <w:szCs w:val="21"/>
        </w:rPr>
        <w:t>Sharing results with constituents and communities</w:t>
      </w:r>
    </w:p>
    <w:p w14:paraId="35B1A733" w14:textId="77777777" w:rsidR="009D354D" w:rsidRPr="003430C7" w:rsidRDefault="003D074C" w:rsidP="003430C7">
      <w:pPr>
        <w:numPr>
          <w:ilvl w:val="0"/>
          <w:numId w:val="4"/>
        </w:numPr>
        <w:shd w:val="clear" w:color="auto" w:fill="FFFFFF"/>
        <w:spacing w:after="0" w:line="240" w:lineRule="auto"/>
        <w:ind w:right="918"/>
        <w:rPr>
          <w:rFonts w:ascii="Arial" w:eastAsia="Arial" w:hAnsi="Arial" w:cs="Arial"/>
          <w:sz w:val="21"/>
          <w:szCs w:val="21"/>
        </w:rPr>
      </w:pPr>
      <w:r w:rsidRPr="003430C7">
        <w:rPr>
          <w:rFonts w:ascii="Arial" w:eastAsia="Arial" w:hAnsi="Arial" w:cs="Arial"/>
          <w:color w:val="201F1E"/>
          <w:sz w:val="21"/>
          <w:szCs w:val="21"/>
        </w:rPr>
        <w:t xml:space="preserve">Making evidence-driven decisions  </w:t>
      </w:r>
    </w:p>
    <w:p w14:paraId="7B681A9A" w14:textId="77777777" w:rsidR="009D354D" w:rsidRPr="003430C7" w:rsidRDefault="003D074C" w:rsidP="003430C7">
      <w:pPr>
        <w:numPr>
          <w:ilvl w:val="0"/>
          <w:numId w:val="4"/>
        </w:numPr>
        <w:shd w:val="clear" w:color="auto" w:fill="FFFFFF"/>
        <w:spacing w:after="0" w:line="240" w:lineRule="auto"/>
        <w:ind w:right="918"/>
        <w:rPr>
          <w:rFonts w:ascii="Arial" w:eastAsia="Arial" w:hAnsi="Arial" w:cs="Arial"/>
          <w:sz w:val="21"/>
          <w:szCs w:val="21"/>
        </w:rPr>
      </w:pPr>
      <w:r w:rsidRPr="003430C7">
        <w:rPr>
          <w:rFonts w:ascii="Arial" w:eastAsia="Arial" w:hAnsi="Arial" w:cs="Arial"/>
          <w:color w:val="201F1E"/>
          <w:sz w:val="21"/>
          <w:szCs w:val="21"/>
        </w:rPr>
        <w:t xml:space="preserve">Using CQI to make a positive and equitable impact </w:t>
      </w:r>
    </w:p>
    <w:p w14:paraId="63D191C2" w14:textId="77777777" w:rsidR="009D354D" w:rsidRPr="003430C7" w:rsidRDefault="009D354D" w:rsidP="003430C7">
      <w:pPr>
        <w:spacing w:after="0" w:line="240" w:lineRule="auto"/>
        <w:ind w:right="918"/>
        <w:rPr>
          <w:rFonts w:ascii="Arial" w:eastAsia="Arial" w:hAnsi="Arial" w:cs="Arial"/>
          <w:sz w:val="21"/>
          <w:szCs w:val="21"/>
        </w:rPr>
      </w:pPr>
    </w:p>
    <w:p w14:paraId="79D1BD94" w14:textId="1C8578BB" w:rsidR="009D354D" w:rsidRPr="003430C7" w:rsidRDefault="003D074C" w:rsidP="003430C7">
      <w:pPr>
        <w:spacing w:after="0" w:line="240" w:lineRule="auto"/>
        <w:ind w:right="918"/>
        <w:rPr>
          <w:rFonts w:ascii="Arial" w:eastAsia="Arial" w:hAnsi="Arial" w:cs="Arial"/>
          <w:sz w:val="21"/>
          <w:szCs w:val="21"/>
        </w:rPr>
      </w:pPr>
      <w:r w:rsidRPr="003430C7">
        <w:rPr>
          <w:rFonts w:ascii="Arial" w:eastAsia="Arial" w:hAnsi="Arial" w:cs="Arial"/>
          <w:color w:val="000000"/>
          <w:sz w:val="21"/>
          <w:szCs w:val="21"/>
        </w:rPr>
        <w:t>The Illinois CQI Community group strives to pro</w:t>
      </w:r>
      <w:r w:rsidRPr="003430C7">
        <w:rPr>
          <w:rFonts w:ascii="Arial" w:eastAsia="Arial" w:hAnsi="Arial" w:cs="Arial"/>
          <w:color w:val="000000"/>
          <w:sz w:val="21"/>
          <w:szCs w:val="21"/>
        </w:rPr>
        <w:t xml:space="preserve">mote diversity among </w:t>
      </w:r>
      <w:r w:rsidRPr="003430C7">
        <w:rPr>
          <w:rFonts w:ascii="Arial" w:eastAsia="Arial" w:hAnsi="Arial" w:cs="Arial"/>
          <w:sz w:val="21"/>
          <w:szCs w:val="21"/>
        </w:rPr>
        <w:t>workshop</w:t>
      </w:r>
      <w:r w:rsidRPr="003430C7">
        <w:rPr>
          <w:rFonts w:ascii="Arial" w:eastAsia="Arial" w:hAnsi="Arial" w:cs="Arial"/>
          <w:color w:val="000000"/>
          <w:sz w:val="21"/>
          <w:szCs w:val="21"/>
        </w:rPr>
        <w:t xml:space="preserve"> presenters and attendees in terms of professional affiliation (government, academic, or agency professional), agency size (small, medium, or large), and geography. We welcome proposals from those working in and outside of Illi</w:t>
      </w:r>
      <w:r w:rsidRPr="003430C7">
        <w:rPr>
          <w:rFonts w:ascii="Arial" w:eastAsia="Arial" w:hAnsi="Arial" w:cs="Arial"/>
          <w:color w:val="000000"/>
          <w:sz w:val="21"/>
          <w:szCs w:val="21"/>
        </w:rPr>
        <w:t xml:space="preserve">nois. </w:t>
      </w:r>
      <w:r w:rsidRPr="003430C7">
        <w:rPr>
          <w:rFonts w:ascii="Arial" w:eastAsia="Arial" w:hAnsi="Arial" w:cs="Arial"/>
          <w:color w:val="000000"/>
          <w:sz w:val="21"/>
          <w:szCs w:val="21"/>
        </w:rPr>
        <w:t>Collaborative sessions representing multiple organizations are also encouraged.</w:t>
      </w:r>
    </w:p>
    <w:p w14:paraId="7E62CB80" w14:textId="77777777" w:rsidR="009D354D" w:rsidRPr="003430C7" w:rsidRDefault="009D354D" w:rsidP="003430C7">
      <w:pPr>
        <w:spacing w:after="0" w:line="240" w:lineRule="auto"/>
        <w:ind w:right="918"/>
        <w:rPr>
          <w:rFonts w:ascii="Arial" w:eastAsia="Arial" w:hAnsi="Arial" w:cs="Arial"/>
          <w:sz w:val="21"/>
          <w:szCs w:val="21"/>
        </w:rPr>
      </w:pPr>
    </w:p>
    <w:p w14:paraId="2F25EDB4" w14:textId="77777777" w:rsidR="009D354D" w:rsidRPr="003430C7" w:rsidRDefault="003D074C" w:rsidP="003430C7">
      <w:pPr>
        <w:spacing w:after="0" w:line="240" w:lineRule="auto"/>
        <w:ind w:right="918"/>
        <w:rPr>
          <w:rFonts w:ascii="Arial" w:eastAsia="Arial" w:hAnsi="Arial" w:cs="Arial"/>
          <w:sz w:val="21"/>
          <w:szCs w:val="21"/>
        </w:rPr>
      </w:pPr>
      <w:r w:rsidRPr="003430C7">
        <w:rPr>
          <w:rFonts w:ascii="Arial" w:eastAsia="Arial" w:hAnsi="Arial" w:cs="Arial"/>
          <w:color w:val="000000"/>
          <w:sz w:val="21"/>
          <w:szCs w:val="21"/>
        </w:rPr>
        <w:t xml:space="preserve">Well-thought-out and well-designed </w:t>
      </w:r>
      <w:r w:rsidRPr="003430C7">
        <w:rPr>
          <w:rFonts w:ascii="Arial" w:eastAsia="Arial" w:hAnsi="Arial" w:cs="Arial"/>
          <w:sz w:val="21"/>
          <w:szCs w:val="21"/>
        </w:rPr>
        <w:t>workshops</w:t>
      </w:r>
      <w:r w:rsidRPr="003430C7">
        <w:rPr>
          <w:rFonts w:ascii="Arial" w:eastAsia="Arial" w:hAnsi="Arial" w:cs="Arial"/>
          <w:color w:val="000000"/>
          <w:sz w:val="21"/>
          <w:szCs w:val="21"/>
        </w:rPr>
        <w:t xml:space="preserve"> with concrete tools and solutions are sure to provide attendees with the best experience possible.  Sessions with similar c</w:t>
      </w:r>
      <w:r w:rsidRPr="003430C7">
        <w:rPr>
          <w:rFonts w:ascii="Arial" w:eastAsia="Arial" w:hAnsi="Arial" w:cs="Arial"/>
          <w:color w:val="000000"/>
          <w:sz w:val="21"/>
          <w:szCs w:val="21"/>
        </w:rPr>
        <w:t>ontent or themes may be combined into panel presentations.</w:t>
      </w:r>
    </w:p>
    <w:p w14:paraId="5D1CE423" w14:textId="77777777" w:rsidR="009D354D" w:rsidRPr="003430C7" w:rsidRDefault="009D354D" w:rsidP="003430C7">
      <w:pPr>
        <w:spacing w:after="0" w:line="240" w:lineRule="auto"/>
        <w:ind w:right="918"/>
        <w:rPr>
          <w:rFonts w:ascii="Arial" w:eastAsia="Arial" w:hAnsi="Arial" w:cs="Arial"/>
          <w:sz w:val="21"/>
          <w:szCs w:val="21"/>
        </w:rPr>
      </w:pPr>
    </w:p>
    <w:p w14:paraId="3868F313"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IMPORTANT DATES</w:t>
      </w:r>
    </w:p>
    <w:p w14:paraId="2D41EA02" w14:textId="77777777" w:rsidR="009D354D" w:rsidRPr="003430C7" w:rsidRDefault="003D074C" w:rsidP="003430C7">
      <w:pPr>
        <w:numPr>
          <w:ilvl w:val="0"/>
          <w:numId w:val="7"/>
        </w:numPr>
        <w:spacing w:after="0" w:line="240" w:lineRule="auto"/>
        <w:ind w:right="918"/>
        <w:rPr>
          <w:rFonts w:ascii="Arial" w:eastAsia="Arial" w:hAnsi="Arial" w:cs="Arial"/>
          <w:sz w:val="21"/>
          <w:szCs w:val="21"/>
        </w:rPr>
      </w:pPr>
      <w:r w:rsidRPr="003430C7">
        <w:rPr>
          <w:rFonts w:ascii="Arial" w:eastAsia="Arial" w:hAnsi="Arial" w:cs="Arial"/>
          <w:sz w:val="21"/>
          <w:szCs w:val="21"/>
        </w:rPr>
        <w:t xml:space="preserve">Proposals are due </w:t>
      </w:r>
      <w:r w:rsidRPr="00AE0B53">
        <w:rPr>
          <w:rFonts w:ascii="Arial" w:eastAsia="Arial" w:hAnsi="Arial" w:cs="Arial"/>
          <w:b/>
          <w:bCs/>
          <w:color w:val="13294A"/>
          <w:sz w:val="21"/>
          <w:szCs w:val="21"/>
        </w:rPr>
        <w:t>May 6th, 2022</w:t>
      </w:r>
      <w:r w:rsidRPr="00AE0B53">
        <w:rPr>
          <w:rFonts w:ascii="Arial" w:eastAsia="Arial" w:hAnsi="Arial" w:cs="Arial"/>
          <w:color w:val="13294A"/>
          <w:sz w:val="21"/>
          <w:szCs w:val="21"/>
        </w:rPr>
        <w:t xml:space="preserve"> </w:t>
      </w:r>
    </w:p>
    <w:p w14:paraId="54BB1ADA" w14:textId="77777777" w:rsidR="009D354D" w:rsidRPr="003430C7" w:rsidRDefault="003D074C" w:rsidP="003430C7">
      <w:pPr>
        <w:numPr>
          <w:ilvl w:val="0"/>
          <w:numId w:val="8"/>
        </w:numPr>
        <w:spacing w:after="0" w:line="240" w:lineRule="auto"/>
        <w:ind w:right="918"/>
        <w:rPr>
          <w:rFonts w:ascii="Arial" w:eastAsia="Arial" w:hAnsi="Arial" w:cs="Arial"/>
          <w:sz w:val="21"/>
          <w:szCs w:val="21"/>
        </w:rPr>
      </w:pPr>
      <w:r w:rsidRPr="003430C7">
        <w:rPr>
          <w:rFonts w:ascii="Arial" w:eastAsia="Arial" w:hAnsi="Arial" w:cs="Arial"/>
          <w:sz w:val="21"/>
          <w:szCs w:val="21"/>
        </w:rPr>
        <w:t>Proposals will be selected and presenters notified by end of June 2022</w:t>
      </w:r>
    </w:p>
    <w:p w14:paraId="29020C04" w14:textId="77777777" w:rsidR="009D354D" w:rsidRPr="003430C7" w:rsidRDefault="003D074C" w:rsidP="003430C7">
      <w:pPr>
        <w:numPr>
          <w:ilvl w:val="0"/>
          <w:numId w:val="9"/>
        </w:numPr>
        <w:spacing w:after="0" w:line="240" w:lineRule="auto"/>
        <w:ind w:right="918"/>
        <w:rPr>
          <w:rFonts w:ascii="Arial" w:eastAsia="Arial" w:hAnsi="Arial" w:cs="Arial"/>
          <w:sz w:val="21"/>
          <w:szCs w:val="21"/>
        </w:rPr>
      </w:pPr>
      <w:r w:rsidRPr="003430C7">
        <w:rPr>
          <w:rFonts w:ascii="Arial" w:eastAsia="Arial" w:hAnsi="Arial" w:cs="Arial"/>
          <w:sz w:val="21"/>
          <w:szCs w:val="21"/>
        </w:rPr>
        <w:t>Conference will be held in-person on November 15 &amp; 16, 2022 at the IHotel in</w:t>
      </w:r>
      <w:r w:rsidRPr="003430C7">
        <w:rPr>
          <w:rFonts w:ascii="Arial" w:eastAsia="Arial" w:hAnsi="Arial" w:cs="Arial"/>
          <w:sz w:val="21"/>
          <w:szCs w:val="21"/>
        </w:rPr>
        <w:t xml:space="preserve"> Champaign, Illinois</w:t>
      </w:r>
    </w:p>
    <w:p w14:paraId="4E93C1BB" w14:textId="77777777" w:rsidR="009D354D" w:rsidRPr="003430C7" w:rsidRDefault="009D354D" w:rsidP="003430C7">
      <w:pPr>
        <w:spacing w:after="120" w:line="240" w:lineRule="auto"/>
        <w:ind w:right="918"/>
        <w:rPr>
          <w:rFonts w:ascii="Arial" w:eastAsia="Arial" w:hAnsi="Arial" w:cs="Arial"/>
          <w:sz w:val="21"/>
          <w:szCs w:val="21"/>
        </w:rPr>
      </w:pPr>
    </w:p>
    <w:p w14:paraId="157BF954"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TARGET AUDIENCE</w:t>
      </w:r>
    </w:p>
    <w:p w14:paraId="5018CF8D" w14:textId="77777777" w:rsidR="009D354D" w:rsidRPr="003430C7" w:rsidRDefault="003D074C" w:rsidP="003430C7">
      <w:pPr>
        <w:spacing w:after="120" w:line="240" w:lineRule="auto"/>
        <w:ind w:right="918"/>
        <w:rPr>
          <w:rFonts w:ascii="Arial" w:eastAsia="Arial" w:hAnsi="Arial" w:cs="Arial"/>
          <w:color w:val="548DD4"/>
          <w:sz w:val="21"/>
          <w:szCs w:val="21"/>
        </w:rPr>
      </w:pPr>
      <w:r w:rsidRPr="003430C7">
        <w:rPr>
          <w:rFonts w:ascii="Arial" w:eastAsia="Arial" w:hAnsi="Arial" w:cs="Arial"/>
          <w:sz w:val="21"/>
          <w:szCs w:val="21"/>
        </w:rPr>
        <w:t>Our audience is primarily CQI staff, but also includes leadership and direct-service staff from community-based, academic, and government settings. This year's conference will be geared toward attendees with intermediate to advanced CQI knowledge and skill</w:t>
      </w:r>
      <w:r w:rsidRPr="003430C7">
        <w:rPr>
          <w:rFonts w:ascii="Arial" w:eastAsia="Arial" w:hAnsi="Arial" w:cs="Arial"/>
          <w:sz w:val="21"/>
          <w:szCs w:val="21"/>
        </w:rPr>
        <w:t xml:space="preserve">s. Attendees seeking introductory/basic CQI knowledge will be encouraged to access the CQI Community Group’s  </w:t>
      </w:r>
      <w:r w:rsidRPr="003430C7">
        <w:rPr>
          <w:rFonts w:ascii="Arial" w:eastAsia="Arial" w:hAnsi="Arial" w:cs="Arial"/>
          <w:i/>
          <w:sz w:val="21"/>
          <w:szCs w:val="21"/>
        </w:rPr>
        <w:t>“CQI 101: The How and Why of CQI”</w:t>
      </w:r>
      <w:r w:rsidRPr="003430C7">
        <w:rPr>
          <w:rFonts w:ascii="Arial" w:eastAsia="Arial" w:hAnsi="Arial" w:cs="Arial"/>
          <w:sz w:val="21"/>
          <w:szCs w:val="21"/>
        </w:rPr>
        <w:t xml:space="preserve"> pre-conference webinar before attending the conference. The webinar can be accessed at: https://cqi.cfrc.illinoi</w:t>
      </w:r>
      <w:r w:rsidRPr="003430C7">
        <w:rPr>
          <w:rFonts w:ascii="Arial" w:eastAsia="Arial" w:hAnsi="Arial" w:cs="Arial"/>
          <w:sz w:val="21"/>
          <w:szCs w:val="21"/>
        </w:rPr>
        <w:t>s.edu/materials_meetings/CQI_MeetingMaterials_2021_09.pdf.</w:t>
      </w:r>
    </w:p>
    <w:p w14:paraId="4C508886" w14:textId="77777777" w:rsidR="00CE77B6" w:rsidRDefault="00CE77B6" w:rsidP="003430C7">
      <w:pPr>
        <w:spacing w:after="0"/>
        <w:ind w:right="918"/>
        <w:rPr>
          <w:rFonts w:ascii="Arial" w:eastAsia="Arial" w:hAnsi="Arial" w:cs="Arial"/>
          <w:b/>
          <w:color w:val="E84A27"/>
          <w:sz w:val="21"/>
          <w:szCs w:val="21"/>
        </w:rPr>
        <w:sectPr w:rsidR="00CE77B6" w:rsidSect="00CE77B6">
          <w:pgSz w:w="12240" w:h="15840"/>
          <w:pgMar w:top="1440" w:right="1152" w:bottom="1152" w:left="1152" w:header="720" w:footer="720" w:gutter="0"/>
          <w:cols w:space="720"/>
        </w:sectPr>
      </w:pPr>
    </w:p>
    <w:p w14:paraId="7F731079" w14:textId="51267B2F"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lastRenderedPageBreak/>
        <w:t>PROPOSAL CONTENT</w:t>
      </w:r>
    </w:p>
    <w:p w14:paraId="7C4BF12F" w14:textId="77777777" w:rsidR="009D354D" w:rsidRPr="003430C7" w:rsidRDefault="009D354D">
      <w:pPr>
        <w:spacing w:after="0" w:line="240" w:lineRule="auto"/>
        <w:ind w:right="346"/>
        <w:rPr>
          <w:rFonts w:ascii="Arial" w:eastAsia="Arial" w:hAnsi="Arial" w:cs="Arial"/>
          <w:b/>
          <w:sz w:val="21"/>
          <w:szCs w:val="21"/>
        </w:rPr>
      </w:pPr>
    </w:p>
    <w:p w14:paraId="08708267"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PLEASE COMPLETE FULLY:</w:t>
      </w:r>
    </w:p>
    <w:tbl>
      <w:tblPr>
        <w:tblStyle w:val="a"/>
        <w:tblW w:w="9976" w:type="dxa"/>
        <w:tblLayout w:type="fixed"/>
        <w:tblLook w:val="0400" w:firstRow="0" w:lastRow="0" w:firstColumn="0" w:lastColumn="0" w:noHBand="0" w:noVBand="1"/>
      </w:tblPr>
      <w:tblGrid>
        <w:gridCol w:w="1954"/>
        <w:gridCol w:w="2422"/>
        <w:gridCol w:w="884"/>
        <w:gridCol w:w="1530"/>
        <w:gridCol w:w="1203"/>
        <w:gridCol w:w="1983"/>
      </w:tblGrid>
      <w:tr w:rsidR="009D354D" w:rsidRPr="003430C7" w14:paraId="4E539F6B" w14:textId="77777777">
        <w:trPr>
          <w:trHeight w:val="280"/>
        </w:trPr>
        <w:tc>
          <w:tcPr>
            <w:tcW w:w="997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47534D"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Primary Presenter (Individual with whom all communication will occur)</w:t>
            </w:r>
          </w:p>
        </w:tc>
      </w:tr>
      <w:tr w:rsidR="009D354D" w:rsidRPr="003430C7" w14:paraId="29DE16D7"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179BAB"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Name</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BDA1F"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AB996C"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Degree(s)</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9ACFD" w14:textId="77777777" w:rsidR="009D354D" w:rsidRPr="003430C7" w:rsidRDefault="009D354D">
            <w:pPr>
              <w:spacing w:after="0" w:line="240" w:lineRule="auto"/>
              <w:rPr>
                <w:rFonts w:ascii="Arial" w:eastAsia="Times New Roman" w:hAnsi="Arial" w:cs="Arial"/>
                <w:sz w:val="21"/>
                <w:szCs w:val="21"/>
              </w:rPr>
            </w:pPr>
          </w:p>
        </w:tc>
      </w:tr>
      <w:tr w:rsidR="009D354D" w:rsidRPr="003430C7" w14:paraId="015346D8"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1F0109" w14:textId="77777777" w:rsidR="009D354D" w:rsidRPr="003430C7" w:rsidRDefault="003D074C">
            <w:pPr>
              <w:spacing w:after="0" w:line="240" w:lineRule="auto"/>
              <w:rPr>
                <w:rFonts w:ascii="Arial" w:eastAsia="Arial" w:hAnsi="Arial" w:cs="Arial"/>
                <w:b/>
                <w:color w:val="000000"/>
                <w:sz w:val="21"/>
                <w:szCs w:val="21"/>
              </w:rPr>
            </w:pPr>
            <w:r w:rsidRPr="003430C7">
              <w:rPr>
                <w:rFonts w:ascii="Arial" w:eastAsia="Arial" w:hAnsi="Arial" w:cs="Arial"/>
                <w:b/>
                <w:sz w:val="21"/>
                <w:szCs w:val="21"/>
              </w:rPr>
              <w:t>Pronouns</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78252"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CF6BA4" w14:textId="77777777" w:rsidR="009D354D" w:rsidRPr="003430C7" w:rsidRDefault="009D354D">
            <w:pPr>
              <w:spacing w:after="0" w:line="240" w:lineRule="auto"/>
              <w:rPr>
                <w:rFonts w:ascii="Arial" w:eastAsia="Arial" w:hAnsi="Arial" w:cs="Arial"/>
                <w:b/>
                <w:color w:val="000000"/>
                <w:sz w:val="21"/>
                <w:szCs w:val="21"/>
              </w:rPr>
            </w:pP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142F9" w14:textId="77777777" w:rsidR="009D354D" w:rsidRPr="003430C7" w:rsidRDefault="009D354D">
            <w:pPr>
              <w:spacing w:after="0" w:line="240" w:lineRule="auto"/>
              <w:rPr>
                <w:rFonts w:ascii="Arial" w:eastAsia="Times New Roman" w:hAnsi="Arial" w:cs="Arial"/>
                <w:sz w:val="21"/>
                <w:szCs w:val="21"/>
              </w:rPr>
            </w:pPr>
          </w:p>
        </w:tc>
      </w:tr>
      <w:tr w:rsidR="009D354D" w:rsidRPr="003430C7" w14:paraId="69AE05EF"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D16DA9"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Position/Job Title</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D824" w14:textId="77777777" w:rsidR="009D354D" w:rsidRPr="003430C7" w:rsidRDefault="009D354D">
            <w:pPr>
              <w:spacing w:after="0" w:line="240" w:lineRule="auto"/>
              <w:rPr>
                <w:rFonts w:ascii="Arial" w:eastAsia="Times New Roman" w:hAnsi="Arial" w:cs="Arial"/>
                <w:sz w:val="21"/>
                <w:szCs w:val="21"/>
              </w:rPr>
            </w:pPr>
          </w:p>
        </w:tc>
        <w:tc>
          <w:tcPr>
            <w:tcW w:w="318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8CA19" w14:textId="77777777" w:rsidR="009D354D" w:rsidRPr="003430C7" w:rsidRDefault="009D354D">
            <w:pPr>
              <w:spacing w:after="0" w:line="240" w:lineRule="auto"/>
              <w:rPr>
                <w:rFonts w:ascii="Arial" w:eastAsia="Times New Roman" w:hAnsi="Arial" w:cs="Arial"/>
                <w:sz w:val="21"/>
                <w:szCs w:val="21"/>
              </w:rPr>
            </w:pPr>
          </w:p>
        </w:tc>
      </w:tr>
      <w:tr w:rsidR="009D354D" w:rsidRPr="003430C7" w14:paraId="292EC89D"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268E65"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Organization</w:t>
            </w:r>
          </w:p>
        </w:tc>
        <w:tc>
          <w:tcPr>
            <w:tcW w:w="48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19A19" w14:textId="77777777" w:rsidR="009D354D" w:rsidRPr="003430C7" w:rsidRDefault="009D354D">
            <w:pPr>
              <w:spacing w:after="0" w:line="240" w:lineRule="auto"/>
              <w:rPr>
                <w:rFonts w:ascii="Arial" w:eastAsia="Times New Roman" w:hAnsi="Arial" w:cs="Arial"/>
                <w:sz w:val="21"/>
                <w:szCs w:val="21"/>
              </w:rPr>
            </w:pPr>
          </w:p>
        </w:tc>
        <w:tc>
          <w:tcPr>
            <w:tcW w:w="318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19005" w14:textId="77777777" w:rsidR="009D354D" w:rsidRPr="003430C7" w:rsidRDefault="009D354D">
            <w:pPr>
              <w:widowControl w:val="0"/>
              <w:pBdr>
                <w:top w:val="nil"/>
                <w:left w:val="nil"/>
                <w:bottom w:val="nil"/>
                <w:right w:val="nil"/>
                <w:between w:val="nil"/>
              </w:pBdr>
              <w:spacing w:after="0"/>
              <w:rPr>
                <w:rFonts w:ascii="Arial" w:eastAsia="Times New Roman" w:hAnsi="Arial" w:cs="Arial"/>
                <w:sz w:val="21"/>
                <w:szCs w:val="21"/>
              </w:rPr>
            </w:pPr>
          </w:p>
        </w:tc>
      </w:tr>
      <w:tr w:rsidR="009D354D" w:rsidRPr="003430C7" w14:paraId="11A4E278"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D2FCBD"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Address</w:t>
            </w:r>
          </w:p>
        </w:tc>
        <w:tc>
          <w:tcPr>
            <w:tcW w:w="80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69FFF" w14:textId="77777777" w:rsidR="009D354D" w:rsidRPr="003430C7" w:rsidRDefault="009D354D">
            <w:pPr>
              <w:spacing w:after="0" w:line="240" w:lineRule="auto"/>
              <w:rPr>
                <w:rFonts w:ascii="Arial" w:eastAsia="Times New Roman" w:hAnsi="Arial" w:cs="Arial"/>
                <w:sz w:val="21"/>
                <w:szCs w:val="21"/>
              </w:rPr>
            </w:pPr>
          </w:p>
        </w:tc>
      </w:tr>
      <w:tr w:rsidR="009D354D" w:rsidRPr="003430C7" w14:paraId="2ED9B474"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90BE20"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City</w:t>
            </w:r>
          </w:p>
        </w:tc>
        <w:tc>
          <w:tcPr>
            <w:tcW w:w="2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ADC18" w14:textId="77777777" w:rsidR="009D354D" w:rsidRPr="003430C7" w:rsidRDefault="009D354D">
            <w:pPr>
              <w:spacing w:after="0" w:line="240" w:lineRule="auto"/>
              <w:rPr>
                <w:rFonts w:ascii="Arial" w:eastAsia="Times New Roman" w:hAnsi="Arial" w:cs="Arial"/>
                <w:sz w:val="21"/>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3A51F8"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State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77B5A"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F3E084"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Zip Code</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92A54" w14:textId="77777777" w:rsidR="009D354D" w:rsidRPr="003430C7" w:rsidRDefault="009D354D">
            <w:pPr>
              <w:spacing w:after="0" w:line="240" w:lineRule="auto"/>
              <w:rPr>
                <w:rFonts w:ascii="Arial" w:eastAsia="Times New Roman" w:hAnsi="Arial" w:cs="Arial"/>
                <w:sz w:val="21"/>
                <w:szCs w:val="21"/>
              </w:rPr>
            </w:pPr>
          </w:p>
        </w:tc>
      </w:tr>
      <w:tr w:rsidR="009D354D" w:rsidRPr="003430C7" w14:paraId="4A30A285"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EC9B1B"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Phone</w:t>
            </w:r>
          </w:p>
        </w:tc>
        <w:tc>
          <w:tcPr>
            <w:tcW w:w="2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75A43" w14:textId="77777777" w:rsidR="009D354D" w:rsidRPr="003430C7" w:rsidRDefault="009D354D">
            <w:pPr>
              <w:spacing w:after="0" w:line="240" w:lineRule="auto"/>
              <w:rPr>
                <w:rFonts w:ascii="Arial" w:eastAsia="Times New Roman" w:hAnsi="Arial" w:cs="Arial"/>
                <w:sz w:val="21"/>
                <w:szCs w:val="21"/>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1E9521"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E-mail</w:t>
            </w:r>
          </w:p>
        </w:tc>
        <w:tc>
          <w:tcPr>
            <w:tcW w:w="47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BF632" w14:textId="77777777" w:rsidR="009D354D" w:rsidRPr="003430C7" w:rsidRDefault="009D354D">
            <w:pPr>
              <w:spacing w:after="0" w:line="240" w:lineRule="auto"/>
              <w:rPr>
                <w:rFonts w:ascii="Arial" w:eastAsia="Times New Roman" w:hAnsi="Arial" w:cs="Arial"/>
                <w:sz w:val="21"/>
                <w:szCs w:val="21"/>
              </w:rPr>
            </w:pPr>
          </w:p>
        </w:tc>
      </w:tr>
    </w:tbl>
    <w:p w14:paraId="46D7B7A9" w14:textId="77777777" w:rsidR="009D354D" w:rsidRPr="003430C7" w:rsidRDefault="009D354D">
      <w:pPr>
        <w:spacing w:after="0" w:line="240" w:lineRule="auto"/>
        <w:rPr>
          <w:rFonts w:ascii="Arial" w:eastAsia="Times New Roman" w:hAnsi="Arial" w:cs="Arial"/>
          <w:sz w:val="21"/>
          <w:szCs w:val="21"/>
        </w:rPr>
      </w:pPr>
    </w:p>
    <w:tbl>
      <w:tblPr>
        <w:tblStyle w:val="a0"/>
        <w:tblW w:w="9926" w:type="dxa"/>
        <w:tblLayout w:type="fixed"/>
        <w:tblLook w:val="0400" w:firstRow="0" w:lastRow="0" w:firstColumn="0" w:lastColumn="0" w:noHBand="0" w:noVBand="1"/>
      </w:tblPr>
      <w:tblGrid>
        <w:gridCol w:w="1954"/>
        <w:gridCol w:w="2370"/>
        <w:gridCol w:w="883"/>
        <w:gridCol w:w="1531"/>
        <w:gridCol w:w="1203"/>
        <w:gridCol w:w="1985"/>
      </w:tblGrid>
      <w:tr w:rsidR="009D354D" w:rsidRPr="003430C7" w14:paraId="0CA31CE7" w14:textId="77777777">
        <w:trPr>
          <w:trHeight w:val="280"/>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ADA516"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Co-Presenter</w:t>
            </w:r>
          </w:p>
        </w:tc>
      </w:tr>
      <w:tr w:rsidR="009D354D" w:rsidRPr="003430C7" w14:paraId="573DAF9E"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989093"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Name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F3C42"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E7762F"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Degree(s)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DCA7B" w14:textId="77777777" w:rsidR="009D354D" w:rsidRPr="003430C7" w:rsidRDefault="009D354D">
            <w:pPr>
              <w:spacing w:after="0" w:line="240" w:lineRule="auto"/>
              <w:rPr>
                <w:rFonts w:ascii="Arial" w:eastAsia="Times New Roman" w:hAnsi="Arial" w:cs="Arial"/>
                <w:sz w:val="21"/>
                <w:szCs w:val="21"/>
              </w:rPr>
            </w:pPr>
          </w:p>
        </w:tc>
      </w:tr>
      <w:tr w:rsidR="009D354D" w:rsidRPr="003430C7" w14:paraId="01344A8A"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4871F8E" w14:textId="77777777" w:rsidR="009D354D" w:rsidRPr="003430C7" w:rsidRDefault="003D074C">
            <w:pPr>
              <w:spacing w:after="0" w:line="240" w:lineRule="auto"/>
              <w:rPr>
                <w:rFonts w:ascii="Arial" w:eastAsia="Arial" w:hAnsi="Arial" w:cs="Arial"/>
                <w:b/>
                <w:color w:val="000000"/>
                <w:sz w:val="21"/>
                <w:szCs w:val="21"/>
              </w:rPr>
            </w:pPr>
            <w:r w:rsidRPr="003430C7">
              <w:rPr>
                <w:rFonts w:ascii="Arial" w:eastAsia="Arial" w:hAnsi="Arial" w:cs="Arial"/>
                <w:b/>
                <w:sz w:val="21"/>
                <w:szCs w:val="21"/>
              </w:rPr>
              <w:t>Pronouns</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27EA5"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518E14" w14:textId="77777777" w:rsidR="009D354D" w:rsidRPr="003430C7" w:rsidRDefault="009D354D">
            <w:pPr>
              <w:spacing w:after="0" w:line="240" w:lineRule="auto"/>
              <w:rPr>
                <w:rFonts w:ascii="Arial" w:eastAsia="Arial" w:hAnsi="Arial" w:cs="Arial"/>
                <w:b/>
                <w:color w:val="000000"/>
                <w:sz w:val="21"/>
                <w:szCs w:val="21"/>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48523" w14:textId="77777777" w:rsidR="009D354D" w:rsidRPr="003430C7" w:rsidRDefault="009D354D">
            <w:pPr>
              <w:spacing w:after="0" w:line="240" w:lineRule="auto"/>
              <w:rPr>
                <w:rFonts w:ascii="Arial" w:eastAsia="Times New Roman" w:hAnsi="Arial" w:cs="Arial"/>
                <w:sz w:val="21"/>
                <w:szCs w:val="21"/>
              </w:rPr>
            </w:pPr>
          </w:p>
        </w:tc>
      </w:tr>
      <w:tr w:rsidR="009D354D" w:rsidRPr="003430C7" w14:paraId="44F21F14"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1C33CC"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Position/Job Title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C04A2" w14:textId="77777777" w:rsidR="009D354D" w:rsidRPr="003430C7" w:rsidRDefault="009D354D">
            <w:pPr>
              <w:spacing w:after="0" w:line="240" w:lineRule="auto"/>
              <w:rPr>
                <w:rFonts w:ascii="Arial" w:eastAsia="Times New Roman" w:hAnsi="Arial" w:cs="Arial"/>
                <w:sz w:val="21"/>
                <w:szCs w:val="21"/>
              </w:rPr>
            </w:pPr>
          </w:p>
        </w:tc>
        <w:tc>
          <w:tcPr>
            <w:tcW w:w="318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A92E5" w14:textId="77777777" w:rsidR="009D354D" w:rsidRPr="003430C7" w:rsidRDefault="009D354D">
            <w:pPr>
              <w:spacing w:after="0" w:line="240" w:lineRule="auto"/>
              <w:rPr>
                <w:rFonts w:ascii="Arial" w:eastAsia="Times New Roman" w:hAnsi="Arial" w:cs="Arial"/>
                <w:sz w:val="21"/>
                <w:szCs w:val="21"/>
              </w:rPr>
            </w:pPr>
          </w:p>
        </w:tc>
      </w:tr>
      <w:tr w:rsidR="009D354D" w:rsidRPr="003430C7" w14:paraId="2C51531D"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9F0B79"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Organization</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7E631" w14:textId="77777777" w:rsidR="009D354D" w:rsidRPr="003430C7" w:rsidRDefault="009D354D">
            <w:pPr>
              <w:spacing w:after="0" w:line="240" w:lineRule="auto"/>
              <w:rPr>
                <w:rFonts w:ascii="Arial" w:eastAsia="Times New Roman" w:hAnsi="Arial" w:cs="Arial"/>
                <w:sz w:val="21"/>
                <w:szCs w:val="21"/>
              </w:rPr>
            </w:pPr>
          </w:p>
        </w:tc>
        <w:tc>
          <w:tcPr>
            <w:tcW w:w="318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6B959" w14:textId="77777777" w:rsidR="009D354D" w:rsidRPr="003430C7" w:rsidRDefault="009D354D">
            <w:pPr>
              <w:widowControl w:val="0"/>
              <w:pBdr>
                <w:top w:val="nil"/>
                <w:left w:val="nil"/>
                <w:bottom w:val="nil"/>
                <w:right w:val="nil"/>
                <w:between w:val="nil"/>
              </w:pBdr>
              <w:spacing w:after="0"/>
              <w:rPr>
                <w:rFonts w:ascii="Arial" w:eastAsia="Times New Roman" w:hAnsi="Arial" w:cs="Arial"/>
                <w:sz w:val="21"/>
                <w:szCs w:val="21"/>
              </w:rPr>
            </w:pPr>
          </w:p>
        </w:tc>
      </w:tr>
      <w:tr w:rsidR="009D354D" w:rsidRPr="003430C7" w14:paraId="233B1498"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EE59D3"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Address</w:t>
            </w:r>
          </w:p>
        </w:tc>
        <w:tc>
          <w:tcPr>
            <w:tcW w:w="79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8C8C5" w14:textId="77777777" w:rsidR="009D354D" w:rsidRPr="003430C7" w:rsidRDefault="009D354D">
            <w:pPr>
              <w:spacing w:after="0" w:line="240" w:lineRule="auto"/>
              <w:rPr>
                <w:rFonts w:ascii="Arial" w:eastAsia="Times New Roman" w:hAnsi="Arial" w:cs="Arial"/>
                <w:sz w:val="21"/>
                <w:szCs w:val="21"/>
              </w:rPr>
            </w:pPr>
          </w:p>
        </w:tc>
      </w:tr>
      <w:tr w:rsidR="009D354D" w:rsidRPr="003430C7" w14:paraId="6BD7C367"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91DBB1"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City</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5F249" w14:textId="77777777" w:rsidR="009D354D" w:rsidRPr="003430C7" w:rsidRDefault="009D354D">
            <w:pPr>
              <w:spacing w:after="0" w:line="240" w:lineRule="auto"/>
              <w:rPr>
                <w:rFonts w:ascii="Arial" w:eastAsia="Times New Roman"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4CC451"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State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4438D"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702FD3"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Zip Code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5C96" w14:textId="77777777" w:rsidR="009D354D" w:rsidRPr="003430C7" w:rsidRDefault="009D354D">
            <w:pPr>
              <w:spacing w:after="0" w:line="240" w:lineRule="auto"/>
              <w:rPr>
                <w:rFonts w:ascii="Arial" w:eastAsia="Times New Roman" w:hAnsi="Arial" w:cs="Arial"/>
                <w:sz w:val="21"/>
                <w:szCs w:val="21"/>
              </w:rPr>
            </w:pPr>
          </w:p>
        </w:tc>
      </w:tr>
      <w:tr w:rsidR="009D354D" w:rsidRPr="003430C7" w14:paraId="0FCA7711"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70293F"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Phone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B4635" w14:textId="77777777" w:rsidR="009D354D" w:rsidRPr="003430C7" w:rsidRDefault="009D354D">
            <w:pPr>
              <w:spacing w:after="0" w:line="240" w:lineRule="auto"/>
              <w:rPr>
                <w:rFonts w:ascii="Arial" w:eastAsia="Times New Roman"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F11D73"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E-mail</w:t>
            </w:r>
          </w:p>
        </w:tc>
        <w:tc>
          <w:tcPr>
            <w:tcW w:w="47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36F1D" w14:textId="77777777" w:rsidR="009D354D" w:rsidRPr="003430C7" w:rsidRDefault="009D354D">
            <w:pPr>
              <w:spacing w:after="0" w:line="240" w:lineRule="auto"/>
              <w:rPr>
                <w:rFonts w:ascii="Arial" w:eastAsia="Times New Roman" w:hAnsi="Arial" w:cs="Arial"/>
                <w:sz w:val="21"/>
                <w:szCs w:val="21"/>
              </w:rPr>
            </w:pPr>
          </w:p>
        </w:tc>
      </w:tr>
    </w:tbl>
    <w:p w14:paraId="65467E3F" w14:textId="77777777" w:rsidR="009D354D" w:rsidRPr="003430C7" w:rsidRDefault="009D354D">
      <w:pPr>
        <w:spacing w:after="0" w:line="240" w:lineRule="auto"/>
        <w:rPr>
          <w:rFonts w:ascii="Arial" w:eastAsia="Times New Roman" w:hAnsi="Arial" w:cs="Arial"/>
          <w:sz w:val="21"/>
          <w:szCs w:val="21"/>
        </w:rPr>
      </w:pPr>
    </w:p>
    <w:tbl>
      <w:tblPr>
        <w:tblStyle w:val="a1"/>
        <w:tblW w:w="9926" w:type="dxa"/>
        <w:tblLayout w:type="fixed"/>
        <w:tblLook w:val="0400" w:firstRow="0" w:lastRow="0" w:firstColumn="0" w:lastColumn="0" w:noHBand="0" w:noVBand="1"/>
      </w:tblPr>
      <w:tblGrid>
        <w:gridCol w:w="1954"/>
        <w:gridCol w:w="2370"/>
        <w:gridCol w:w="883"/>
        <w:gridCol w:w="1531"/>
        <w:gridCol w:w="1203"/>
        <w:gridCol w:w="1985"/>
      </w:tblGrid>
      <w:tr w:rsidR="009D354D" w:rsidRPr="003430C7" w14:paraId="5584FFBF" w14:textId="77777777">
        <w:trPr>
          <w:trHeight w:val="280"/>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662421"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Co-Presenter</w:t>
            </w:r>
          </w:p>
        </w:tc>
      </w:tr>
      <w:tr w:rsidR="009D354D" w:rsidRPr="003430C7" w14:paraId="0E02326B"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542298"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Name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003C0"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5CB11F"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Degree(s)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B9F8" w14:textId="77777777" w:rsidR="009D354D" w:rsidRPr="003430C7" w:rsidRDefault="009D354D">
            <w:pPr>
              <w:spacing w:after="0" w:line="240" w:lineRule="auto"/>
              <w:rPr>
                <w:rFonts w:ascii="Arial" w:eastAsia="Times New Roman" w:hAnsi="Arial" w:cs="Arial"/>
                <w:sz w:val="21"/>
                <w:szCs w:val="21"/>
              </w:rPr>
            </w:pPr>
          </w:p>
        </w:tc>
      </w:tr>
      <w:tr w:rsidR="009D354D" w:rsidRPr="003430C7" w14:paraId="3DEB7168"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54E5C0" w14:textId="77777777" w:rsidR="009D354D" w:rsidRPr="003430C7" w:rsidRDefault="003D074C">
            <w:pPr>
              <w:spacing w:after="0" w:line="240" w:lineRule="auto"/>
              <w:rPr>
                <w:rFonts w:ascii="Arial" w:eastAsia="Arial" w:hAnsi="Arial" w:cs="Arial"/>
                <w:b/>
                <w:color w:val="000000"/>
                <w:sz w:val="21"/>
                <w:szCs w:val="21"/>
              </w:rPr>
            </w:pPr>
            <w:r w:rsidRPr="003430C7">
              <w:rPr>
                <w:rFonts w:ascii="Arial" w:eastAsia="Arial" w:hAnsi="Arial" w:cs="Arial"/>
                <w:b/>
                <w:sz w:val="21"/>
                <w:szCs w:val="21"/>
              </w:rPr>
              <w:t>Pronouns</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EB70A"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C0CEA0" w14:textId="77777777" w:rsidR="009D354D" w:rsidRPr="003430C7" w:rsidRDefault="009D354D">
            <w:pPr>
              <w:spacing w:after="0" w:line="240" w:lineRule="auto"/>
              <w:rPr>
                <w:rFonts w:ascii="Arial" w:eastAsia="Arial" w:hAnsi="Arial" w:cs="Arial"/>
                <w:b/>
                <w:color w:val="000000"/>
                <w:sz w:val="21"/>
                <w:szCs w:val="21"/>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3C1B8" w14:textId="77777777" w:rsidR="009D354D" w:rsidRPr="003430C7" w:rsidRDefault="009D354D">
            <w:pPr>
              <w:spacing w:after="0" w:line="240" w:lineRule="auto"/>
              <w:rPr>
                <w:rFonts w:ascii="Arial" w:eastAsia="Times New Roman" w:hAnsi="Arial" w:cs="Arial"/>
                <w:sz w:val="21"/>
                <w:szCs w:val="21"/>
              </w:rPr>
            </w:pPr>
          </w:p>
        </w:tc>
      </w:tr>
      <w:tr w:rsidR="009D354D" w:rsidRPr="003430C7" w14:paraId="03D48C05"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6A7A27"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Position/Job Title</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D5B3" w14:textId="77777777" w:rsidR="009D354D" w:rsidRPr="003430C7" w:rsidRDefault="009D354D">
            <w:pPr>
              <w:spacing w:after="0" w:line="240" w:lineRule="auto"/>
              <w:rPr>
                <w:rFonts w:ascii="Arial" w:eastAsia="Times New Roman" w:hAnsi="Arial" w:cs="Arial"/>
                <w:sz w:val="21"/>
                <w:szCs w:val="21"/>
              </w:rPr>
            </w:pPr>
          </w:p>
        </w:tc>
        <w:tc>
          <w:tcPr>
            <w:tcW w:w="318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F2253" w14:textId="77777777" w:rsidR="009D354D" w:rsidRPr="003430C7" w:rsidRDefault="009D354D">
            <w:pPr>
              <w:spacing w:after="0" w:line="240" w:lineRule="auto"/>
              <w:rPr>
                <w:rFonts w:ascii="Arial" w:eastAsia="Times New Roman" w:hAnsi="Arial" w:cs="Arial"/>
                <w:sz w:val="21"/>
                <w:szCs w:val="21"/>
              </w:rPr>
            </w:pPr>
          </w:p>
        </w:tc>
      </w:tr>
      <w:tr w:rsidR="009D354D" w:rsidRPr="003430C7" w14:paraId="549C2CFC"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0C4255"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Organization</w:t>
            </w:r>
          </w:p>
        </w:tc>
        <w:tc>
          <w:tcPr>
            <w:tcW w:w="4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9784A" w14:textId="77777777" w:rsidR="009D354D" w:rsidRPr="003430C7" w:rsidRDefault="009D354D">
            <w:pPr>
              <w:spacing w:after="0" w:line="240" w:lineRule="auto"/>
              <w:rPr>
                <w:rFonts w:ascii="Arial" w:eastAsia="Times New Roman" w:hAnsi="Arial" w:cs="Arial"/>
                <w:sz w:val="21"/>
                <w:szCs w:val="21"/>
              </w:rPr>
            </w:pPr>
          </w:p>
        </w:tc>
        <w:tc>
          <w:tcPr>
            <w:tcW w:w="318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89EAC" w14:textId="77777777" w:rsidR="009D354D" w:rsidRPr="003430C7" w:rsidRDefault="009D354D">
            <w:pPr>
              <w:widowControl w:val="0"/>
              <w:pBdr>
                <w:top w:val="nil"/>
                <w:left w:val="nil"/>
                <w:bottom w:val="nil"/>
                <w:right w:val="nil"/>
                <w:between w:val="nil"/>
              </w:pBdr>
              <w:spacing w:after="0"/>
              <w:rPr>
                <w:rFonts w:ascii="Arial" w:eastAsia="Times New Roman" w:hAnsi="Arial" w:cs="Arial"/>
                <w:sz w:val="21"/>
                <w:szCs w:val="21"/>
              </w:rPr>
            </w:pPr>
          </w:p>
        </w:tc>
      </w:tr>
      <w:tr w:rsidR="009D354D" w:rsidRPr="003430C7" w14:paraId="10AB45BE"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76AD2C"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Address</w:t>
            </w:r>
          </w:p>
        </w:tc>
        <w:tc>
          <w:tcPr>
            <w:tcW w:w="79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E1A7F" w14:textId="77777777" w:rsidR="009D354D" w:rsidRPr="003430C7" w:rsidRDefault="009D354D">
            <w:pPr>
              <w:spacing w:after="0" w:line="240" w:lineRule="auto"/>
              <w:rPr>
                <w:rFonts w:ascii="Arial" w:eastAsia="Times New Roman" w:hAnsi="Arial" w:cs="Arial"/>
                <w:sz w:val="21"/>
                <w:szCs w:val="21"/>
              </w:rPr>
            </w:pPr>
          </w:p>
        </w:tc>
      </w:tr>
      <w:tr w:rsidR="009D354D" w:rsidRPr="003430C7" w14:paraId="568C496A"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9F4811"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City</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C76F1" w14:textId="77777777" w:rsidR="009D354D" w:rsidRPr="003430C7" w:rsidRDefault="009D354D">
            <w:pPr>
              <w:spacing w:after="0" w:line="240" w:lineRule="auto"/>
              <w:rPr>
                <w:rFonts w:ascii="Arial" w:eastAsia="Times New Roman"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8BA8F4"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State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D9BB1" w14:textId="77777777" w:rsidR="009D354D" w:rsidRPr="003430C7" w:rsidRDefault="009D354D">
            <w:pPr>
              <w:spacing w:after="0" w:line="240" w:lineRule="auto"/>
              <w:rPr>
                <w:rFonts w:ascii="Arial" w:eastAsia="Times New Roman" w:hAnsi="Arial" w:cs="Arial"/>
                <w:sz w:val="21"/>
                <w:szCs w:val="21"/>
              </w:rPr>
            </w:pPr>
          </w:p>
        </w:tc>
        <w:tc>
          <w:tcPr>
            <w:tcW w:w="12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AAA34C"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Zip Code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79E30" w14:textId="77777777" w:rsidR="009D354D" w:rsidRPr="003430C7" w:rsidRDefault="009D354D">
            <w:pPr>
              <w:spacing w:after="0" w:line="240" w:lineRule="auto"/>
              <w:rPr>
                <w:rFonts w:ascii="Arial" w:eastAsia="Times New Roman" w:hAnsi="Arial" w:cs="Arial"/>
                <w:sz w:val="21"/>
                <w:szCs w:val="21"/>
              </w:rPr>
            </w:pPr>
          </w:p>
        </w:tc>
      </w:tr>
      <w:tr w:rsidR="009D354D" w:rsidRPr="003430C7" w14:paraId="2A8C1471" w14:textId="77777777">
        <w:trPr>
          <w:trHeight w:val="280"/>
        </w:trPr>
        <w:tc>
          <w:tcPr>
            <w:tcW w:w="1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E94744"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Phone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FE92D" w14:textId="77777777" w:rsidR="009D354D" w:rsidRPr="003430C7" w:rsidRDefault="009D354D">
            <w:pPr>
              <w:spacing w:after="0" w:line="240" w:lineRule="auto"/>
              <w:rPr>
                <w:rFonts w:ascii="Arial" w:eastAsia="Times New Roman" w:hAnsi="Arial" w:cs="Arial"/>
                <w:sz w:val="21"/>
                <w:szCs w:val="21"/>
              </w:rPr>
            </w:pPr>
          </w:p>
        </w:tc>
        <w:tc>
          <w:tcPr>
            <w:tcW w:w="8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81254A" w14:textId="77777777" w:rsidR="009D354D" w:rsidRPr="003430C7" w:rsidRDefault="003D074C">
            <w:pPr>
              <w:spacing w:after="0" w:line="240" w:lineRule="auto"/>
              <w:rPr>
                <w:rFonts w:ascii="Arial" w:eastAsia="Times New Roman" w:hAnsi="Arial" w:cs="Arial"/>
                <w:sz w:val="21"/>
                <w:szCs w:val="21"/>
              </w:rPr>
            </w:pPr>
            <w:r w:rsidRPr="003430C7">
              <w:rPr>
                <w:rFonts w:ascii="Arial" w:eastAsia="Arial" w:hAnsi="Arial" w:cs="Arial"/>
                <w:b/>
                <w:color w:val="000000"/>
                <w:sz w:val="21"/>
                <w:szCs w:val="21"/>
              </w:rPr>
              <w:t>E-mail</w:t>
            </w:r>
          </w:p>
        </w:tc>
        <w:tc>
          <w:tcPr>
            <w:tcW w:w="47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0355E" w14:textId="77777777" w:rsidR="009D354D" w:rsidRPr="003430C7" w:rsidRDefault="009D354D">
            <w:pPr>
              <w:spacing w:after="0" w:line="240" w:lineRule="auto"/>
              <w:rPr>
                <w:rFonts w:ascii="Arial" w:eastAsia="Times New Roman" w:hAnsi="Arial" w:cs="Arial"/>
                <w:sz w:val="21"/>
                <w:szCs w:val="21"/>
              </w:rPr>
            </w:pPr>
          </w:p>
        </w:tc>
      </w:tr>
    </w:tbl>
    <w:p w14:paraId="5AF8FCDB" w14:textId="77777777" w:rsidR="009D354D" w:rsidRPr="003430C7" w:rsidRDefault="009D354D">
      <w:pPr>
        <w:spacing w:after="0" w:line="240" w:lineRule="auto"/>
        <w:ind w:right="344"/>
        <w:rPr>
          <w:rFonts w:ascii="Arial" w:eastAsia="Arial" w:hAnsi="Arial" w:cs="Arial"/>
          <w:b/>
          <w:color w:val="000000"/>
          <w:sz w:val="21"/>
          <w:szCs w:val="21"/>
        </w:rPr>
      </w:pPr>
    </w:p>
    <w:p w14:paraId="1D09342E" w14:textId="77777777" w:rsidR="009D354D" w:rsidRPr="003430C7" w:rsidRDefault="009D354D">
      <w:pPr>
        <w:spacing w:after="0" w:line="240" w:lineRule="auto"/>
        <w:rPr>
          <w:rFonts w:ascii="Arial" w:eastAsia="Arial" w:hAnsi="Arial" w:cs="Arial"/>
          <w:b/>
          <w:color w:val="548DD4"/>
          <w:sz w:val="21"/>
          <w:szCs w:val="21"/>
        </w:rPr>
      </w:pPr>
    </w:p>
    <w:p w14:paraId="05237B4B" w14:textId="77777777" w:rsidR="009D354D" w:rsidRPr="003430C7" w:rsidRDefault="003D074C" w:rsidP="003430C7">
      <w:pPr>
        <w:spacing w:after="0" w:line="240" w:lineRule="auto"/>
        <w:rPr>
          <w:rFonts w:ascii="Arial" w:eastAsia="Arial" w:hAnsi="Arial" w:cs="Arial"/>
          <w:color w:val="000000"/>
          <w:sz w:val="21"/>
          <w:szCs w:val="21"/>
        </w:rPr>
      </w:pPr>
      <w:r w:rsidRPr="003430C7">
        <w:rPr>
          <w:rFonts w:ascii="Arial" w:eastAsia="Arial" w:hAnsi="Arial" w:cs="Arial"/>
          <w:color w:val="000000"/>
          <w:sz w:val="21"/>
          <w:szCs w:val="21"/>
        </w:rPr>
        <w:t>Speakers should be prepared to make presentation materials available electronically via the Illinois CQI Community website prior to the conference.</w:t>
      </w:r>
    </w:p>
    <w:p w14:paraId="3D3D90A9" w14:textId="77777777" w:rsidR="009D354D" w:rsidRPr="003430C7" w:rsidRDefault="003D074C" w:rsidP="003430C7">
      <w:pPr>
        <w:spacing w:after="0"/>
        <w:ind w:right="918"/>
        <w:rPr>
          <w:rFonts w:ascii="Arial" w:eastAsia="Times New Roman" w:hAnsi="Arial" w:cs="Arial"/>
          <w:sz w:val="21"/>
          <w:szCs w:val="21"/>
        </w:rPr>
      </w:pPr>
      <w:r w:rsidRPr="003430C7">
        <w:rPr>
          <w:rFonts w:ascii="Arial" w:hAnsi="Arial" w:cs="Arial"/>
          <w:sz w:val="21"/>
          <w:szCs w:val="21"/>
        </w:rPr>
        <w:br w:type="page"/>
      </w:r>
      <w:r w:rsidRPr="003430C7">
        <w:rPr>
          <w:rFonts w:ascii="Arial" w:eastAsia="Arial" w:hAnsi="Arial" w:cs="Arial"/>
          <w:b/>
          <w:color w:val="E84A27"/>
          <w:sz w:val="21"/>
          <w:szCs w:val="21"/>
        </w:rPr>
        <w:lastRenderedPageBreak/>
        <w:t>SESSION PROPOSAL CONTENT REQUIREMENTS</w:t>
      </w:r>
      <w:r w:rsidRPr="003430C7">
        <w:rPr>
          <w:rFonts w:ascii="Arial" w:eastAsia="Arial" w:hAnsi="Arial" w:cs="Arial"/>
          <w:b/>
          <w:color w:val="000000"/>
          <w:sz w:val="21"/>
          <w:szCs w:val="21"/>
        </w:rPr>
        <w:t xml:space="preserve"> </w:t>
      </w:r>
    </w:p>
    <w:p w14:paraId="7DE387DF" w14:textId="77777777" w:rsidR="009D354D" w:rsidRPr="003430C7" w:rsidRDefault="009D354D" w:rsidP="003430C7">
      <w:pPr>
        <w:spacing w:after="0" w:line="240" w:lineRule="auto"/>
        <w:rPr>
          <w:rFonts w:ascii="Arial" w:eastAsia="Times New Roman" w:hAnsi="Arial" w:cs="Arial"/>
          <w:sz w:val="21"/>
          <w:szCs w:val="21"/>
        </w:rPr>
      </w:pPr>
    </w:p>
    <w:p w14:paraId="1CE0661B" w14:textId="77777777" w:rsidR="009D354D" w:rsidRPr="003430C7" w:rsidRDefault="003D074C" w:rsidP="003430C7">
      <w:pPr>
        <w:numPr>
          <w:ilvl w:val="0"/>
          <w:numId w:val="6"/>
        </w:numPr>
        <w:spacing w:after="0" w:line="240" w:lineRule="auto"/>
        <w:ind w:left="360" w:hanging="360"/>
        <w:rPr>
          <w:rFonts w:ascii="Arial" w:eastAsia="Arial" w:hAnsi="Arial" w:cs="Arial"/>
          <w:b/>
          <w:color w:val="000000"/>
          <w:sz w:val="21"/>
          <w:szCs w:val="21"/>
        </w:rPr>
      </w:pPr>
      <w:r w:rsidRPr="003430C7">
        <w:rPr>
          <w:rFonts w:ascii="Arial" w:eastAsia="Arial" w:hAnsi="Arial" w:cs="Arial"/>
          <w:b/>
          <w:color w:val="000000"/>
          <w:sz w:val="21"/>
          <w:szCs w:val="21"/>
        </w:rPr>
        <w:t>Title of Session:</w:t>
      </w:r>
    </w:p>
    <w:p w14:paraId="67B9E975" w14:textId="77777777" w:rsidR="009D354D" w:rsidRPr="003430C7" w:rsidRDefault="009D354D" w:rsidP="003430C7">
      <w:pPr>
        <w:spacing w:after="0" w:line="240" w:lineRule="auto"/>
        <w:rPr>
          <w:rFonts w:ascii="Arial" w:eastAsia="Arial" w:hAnsi="Arial" w:cs="Arial"/>
          <w:b/>
          <w:sz w:val="21"/>
          <w:szCs w:val="21"/>
        </w:rPr>
      </w:pPr>
    </w:p>
    <w:p w14:paraId="623E0A90" w14:textId="77777777" w:rsidR="009D354D" w:rsidRPr="003430C7" w:rsidRDefault="009D354D" w:rsidP="003430C7">
      <w:pPr>
        <w:spacing w:after="0" w:line="240" w:lineRule="auto"/>
        <w:rPr>
          <w:rFonts w:ascii="Arial" w:eastAsia="Arial" w:hAnsi="Arial" w:cs="Arial"/>
          <w:b/>
          <w:sz w:val="21"/>
          <w:szCs w:val="21"/>
        </w:rPr>
      </w:pPr>
    </w:p>
    <w:p w14:paraId="01282715" w14:textId="77777777" w:rsidR="009D354D" w:rsidRPr="003430C7" w:rsidRDefault="003D074C" w:rsidP="003430C7">
      <w:pPr>
        <w:numPr>
          <w:ilvl w:val="0"/>
          <w:numId w:val="6"/>
        </w:numPr>
        <w:spacing w:after="0" w:line="240" w:lineRule="auto"/>
        <w:ind w:left="360" w:hanging="360"/>
        <w:rPr>
          <w:rFonts w:ascii="Arial" w:eastAsia="Arial" w:hAnsi="Arial" w:cs="Arial"/>
          <w:b/>
          <w:color w:val="201F1E"/>
          <w:sz w:val="21"/>
          <w:szCs w:val="21"/>
        </w:rPr>
      </w:pPr>
      <w:r w:rsidRPr="003430C7">
        <w:rPr>
          <w:rFonts w:ascii="Arial" w:eastAsia="Arial" w:hAnsi="Arial" w:cs="Arial"/>
          <w:b/>
          <w:sz w:val="21"/>
          <w:szCs w:val="21"/>
        </w:rPr>
        <w:t xml:space="preserve">Areas of focus </w:t>
      </w:r>
      <w:r w:rsidRPr="003430C7">
        <w:rPr>
          <w:rFonts w:ascii="Arial" w:eastAsia="Arial" w:hAnsi="Arial" w:cs="Arial"/>
          <w:b/>
          <w:color w:val="201F1E"/>
          <w:sz w:val="21"/>
          <w:szCs w:val="21"/>
        </w:rPr>
        <w:t>(check all that apply):</w:t>
      </w:r>
    </w:p>
    <w:p w14:paraId="7C701243" w14:textId="77777777" w:rsidR="009D354D" w:rsidRPr="003430C7" w:rsidRDefault="003D074C" w:rsidP="003430C7">
      <w:pPr>
        <w:spacing w:after="0" w:line="240" w:lineRule="auto"/>
        <w:ind w:left="450"/>
        <w:rPr>
          <w:rFonts w:ascii="Arial" w:eastAsia="Arial"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Planting the seeds for an effective CQI system </w:t>
      </w:r>
    </w:p>
    <w:p w14:paraId="72799909" w14:textId="77777777" w:rsidR="009D354D" w:rsidRPr="003430C7" w:rsidRDefault="003D074C" w:rsidP="003430C7">
      <w:pPr>
        <w:spacing w:after="0" w:line="240" w:lineRule="auto"/>
        <w:ind w:left="450"/>
        <w:rPr>
          <w:rFonts w:ascii="Arial" w:eastAsia="Arial"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Cultivating the system</w:t>
      </w:r>
    </w:p>
    <w:p w14:paraId="3DF0EE06" w14:textId="77777777" w:rsidR="009D354D" w:rsidRPr="003430C7" w:rsidRDefault="003D074C" w:rsidP="003430C7">
      <w:pPr>
        <w:spacing w:after="0" w:line="240" w:lineRule="auto"/>
        <w:ind w:left="450"/>
        <w:rPr>
          <w:rFonts w:ascii="Arial" w:eastAsia="Arial"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Harvesting and sustaining the rewards</w:t>
      </w:r>
    </w:p>
    <w:p w14:paraId="5EE82A7A" w14:textId="77777777" w:rsidR="009D354D" w:rsidRPr="003430C7" w:rsidRDefault="009D354D" w:rsidP="003430C7">
      <w:pPr>
        <w:spacing w:after="0" w:line="240" w:lineRule="auto"/>
        <w:ind w:left="720"/>
        <w:rPr>
          <w:rFonts w:ascii="Arial" w:eastAsia="Arial" w:hAnsi="Arial" w:cs="Arial"/>
          <w:b/>
          <w:sz w:val="21"/>
          <w:szCs w:val="21"/>
        </w:rPr>
      </w:pPr>
    </w:p>
    <w:p w14:paraId="0BB28368" w14:textId="77777777" w:rsidR="009D354D" w:rsidRPr="003430C7" w:rsidRDefault="003D074C" w:rsidP="003430C7">
      <w:pPr>
        <w:numPr>
          <w:ilvl w:val="0"/>
          <w:numId w:val="6"/>
        </w:numPr>
        <w:spacing w:after="0" w:line="240" w:lineRule="auto"/>
        <w:ind w:left="360" w:hanging="360"/>
        <w:rPr>
          <w:rFonts w:ascii="Arial" w:eastAsia="Arial" w:hAnsi="Arial" w:cs="Arial"/>
          <w:b/>
          <w:sz w:val="21"/>
          <w:szCs w:val="21"/>
        </w:rPr>
      </w:pPr>
      <w:r w:rsidRPr="003430C7">
        <w:rPr>
          <w:rFonts w:ascii="Arial" w:eastAsia="Arial" w:hAnsi="Arial" w:cs="Arial"/>
          <w:b/>
          <w:sz w:val="21"/>
          <w:szCs w:val="21"/>
        </w:rPr>
        <w:t xml:space="preserve">Briefly describe how your session meets the areas of focus. </w:t>
      </w:r>
    </w:p>
    <w:p w14:paraId="5A67F4A3" w14:textId="77777777" w:rsidR="009D354D" w:rsidRPr="003430C7" w:rsidRDefault="009D354D" w:rsidP="003430C7">
      <w:pPr>
        <w:pBdr>
          <w:top w:val="nil"/>
          <w:left w:val="nil"/>
          <w:bottom w:val="nil"/>
          <w:right w:val="nil"/>
          <w:between w:val="nil"/>
        </w:pBdr>
        <w:spacing w:after="0" w:line="240" w:lineRule="auto"/>
        <w:rPr>
          <w:rFonts w:ascii="Arial" w:eastAsia="Arial" w:hAnsi="Arial" w:cs="Arial"/>
          <w:i/>
          <w:sz w:val="21"/>
          <w:szCs w:val="21"/>
        </w:rPr>
      </w:pPr>
    </w:p>
    <w:p w14:paraId="6120F278" w14:textId="77777777" w:rsidR="009D354D" w:rsidRPr="003430C7" w:rsidRDefault="009D354D" w:rsidP="00CE77B6">
      <w:pPr>
        <w:spacing w:after="0" w:line="240" w:lineRule="auto"/>
        <w:rPr>
          <w:rFonts w:ascii="Arial" w:eastAsia="Arial" w:hAnsi="Arial" w:cs="Arial"/>
          <w:b/>
          <w:color w:val="000000"/>
          <w:sz w:val="21"/>
          <w:szCs w:val="21"/>
        </w:rPr>
      </w:pPr>
    </w:p>
    <w:p w14:paraId="4802DCF4" w14:textId="77777777" w:rsidR="009D354D" w:rsidRPr="003430C7" w:rsidRDefault="009D354D" w:rsidP="003430C7">
      <w:pPr>
        <w:spacing w:after="0" w:line="240" w:lineRule="auto"/>
        <w:rPr>
          <w:rFonts w:ascii="Arial" w:eastAsia="Times New Roman" w:hAnsi="Arial" w:cs="Arial"/>
          <w:sz w:val="21"/>
          <w:szCs w:val="21"/>
        </w:rPr>
      </w:pPr>
    </w:p>
    <w:p w14:paraId="30E3640B" w14:textId="77777777" w:rsidR="009D354D" w:rsidRPr="003430C7" w:rsidRDefault="003D074C" w:rsidP="003430C7">
      <w:pPr>
        <w:numPr>
          <w:ilvl w:val="0"/>
          <w:numId w:val="6"/>
        </w:numPr>
        <w:spacing w:after="0" w:line="240" w:lineRule="auto"/>
        <w:ind w:left="360" w:hanging="360"/>
        <w:rPr>
          <w:rFonts w:ascii="Arial" w:eastAsia="Arial" w:hAnsi="Arial" w:cs="Arial"/>
          <w:b/>
          <w:color w:val="000000"/>
          <w:sz w:val="21"/>
          <w:szCs w:val="21"/>
        </w:rPr>
      </w:pPr>
      <w:r w:rsidRPr="003430C7">
        <w:rPr>
          <w:rFonts w:ascii="Arial" w:eastAsia="Arial" w:hAnsi="Arial" w:cs="Arial"/>
          <w:b/>
          <w:sz w:val="21"/>
          <w:szCs w:val="21"/>
        </w:rPr>
        <w:t xml:space="preserve">Workshop Goals and </w:t>
      </w:r>
      <w:r w:rsidRPr="003430C7">
        <w:rPr>
          <w:rFonts w:ascii="Arial" w:eastAsia="Arial" w:hAnsi="Arial" w:cs="Arial"/>
          <w:b/>
          <w:color w:val="000000"/>
          <w:sz w:val="21"/>
          <w:szCs w:val="21"/>
        </w:rPr>
        <w:t>Objectives (100 words or less):</w:t>
      </w:r>
    </w:p>
    <w:p w14:paraId="1E81C6F3" w14:textId="77777777" w:rsidR="009D354D" w:rsidRPr="003430C7" w:rsidRDefault="009D354D" w:rsidP="003430C7">
      <w:pPr>
        <w:spacing w:after="0" w:line="240" w:lineRule="auto"/>
        <w:rPr>
          <w:rFonts w:ascii="Arial" w:eastAsia="Times New Roman" w:hAnsi="Arial" w:cs="Arial"/>
          <w:sz w:val="21"/>
          <w:szCs w:val="21"/>
        </w:rPr>
      </w:pPr>
    </w:p>
    <w:p w14:paraId="73BA20A8" w14:textId="48925D56" w:rsidR="009D354D" w:rsidRDefault="009D354D" w:rsidP="003430C7">
      <w:pPr>
        <w:spacing w:after="0" w:line="240" w:lineRule="auto"/>
        <w:rPr>
          <w:rFonts w:ascii="Arial" w:eastAsia="Times New Roman" w:hAnsi="Arial" w:cs="Arial"/>
          <w:sz w:val="21"/>
          <w:szCs w:val="21"/>
        </w:rPr>
      </w:pPr>
    </w:p>
    <w:p w14:paraId="32139239" w14:textId="77777777" w:rsidR="00CE77B6" w:rsidRPr="003430C7" w:rsidRDefault="00CE77B6" w:rsidP="003430C7">
      <w:pPr>
        <w:spacing w:after="0" w:line="240" w:lineRule="auto"/>
        <w:rPr>
          <w:rFonts w:ascii="Arial" w:eastAsia="Times New Roman" w:hAnsi="Arial" w:cs="Arial"/>
          <w:sz w:val="21"/>
          <w:szCs w:val="21"/>
        </w:rPr>
      </w:pPr>
    </w:p>
    <w:p w14:paraId="4683B8B4" w14:textId="77777777" w:rsidR="009D354D" w:rsidRPr="003430C7" w:rsidRDefault="009D354D" w:rsidP="003430C7">
      <w:pPr>
        <w:spacing w:after="0" w:line="240" w:lineRule="auto"/>
        <w:rPr>
          <w:rFonts w:ascii="Arial" w:eastAsia="Times New Roman" w:hAnsi="Arial" w:cs="Arial"/>
          <w:sz w:val="21"/>
          <w:szCs w:val="21"/>
        </w:rPr>
      </w:pPr>
    </w:p>
    <w:p w14:paraId="4651ABFB" w14:textId="77777777" w:rsidR="009D354D" w:rsidRPr="003430C7" w:rsidRDefault="003D074C" w:rsidP="003430C7">
      <w:pPr>
        <w:numPr>
          <w:ilvl w:val="0"/>
          <w:numId w:val="6"/>
        </w:numPr>
        <w:spacing w:after="0" w:line="240" w:lineRule="auto"/>
        <w:ind w:left="360" w:hanging="360"/>
        <w:rPr>
          <w:rFonts w:ascii="Arial" w:eastAsia="Arial" w:hAnsi="Arial" w:cs="Arial"/>
          <w:b/>
          <w:color w:val="000000"/>
          <w:sz w:val="21"/>
          <w:szCs w:val="21"/>
        </w:rPr>
      </w:pPr>
      <w:r w:rsidRPr="003430C7">
        <w:rPr>
          <w:rFonts w:ascii="Arial" w:eastAsia="Arial" w:hAnsi="Arial" w:cs="Arial"/>
          <w:b/>
          <w:sz w:val="21"/>
          <w:szCs w:val="21"/>
        </w:rPr>
        <w:t>Conference Workshop Description</w:t>
      </w:r>
      <w:r w:rsidRPr="003430C7">
        <w:rPr>
          <w:rFonts w:ascii="Arial" w:eastAsia="Arial" w:hAnsi="Arial" w:cs="Arial"/>
          <w:b/>
          <w:color w:val="000000"/>
          <w:sz w:val="21"/>
          <w:szCs w:val="21"/>
        </w:rPr>
        <w:t xml:space="preserve"> (150 words or less): </w:t>
      </w:r>
    </w:p>
    <w:p w14:paraId="463F86D0" w14:textId="77777777" w:rsidR="009D354D" w:rsidRPr="003430C7" w:rsidRDefault="003D074C" w:rsidP="003430C7">
      <w:pPr>
        <w:spacing w:after="0" w:line="240" w:lineRule="auto"/>
        <w:ind w:left="360"/>
        <w:rPr>
          <w:rFonts w:ascii="Arial" w:eastAsia="Arial" w:hAnsi="Arial" w:cs="Arial"/>
          <w:i/>
          <w:sz w:val="21"/>
          <w:szCs w:val="21"/>
        </w:rPr>
      </w:pPr>
      <w:r w:rsidRPr="003430C7">
        <w:rPr>
          <w:rFonts w:ascii="Arial" w:eastAsia="Arial" w:hAnsi="Arial" w:cs="Arial"/>
          <w:i/>
          <w:sz w:val="21"/>
          <w:szCs w:val="21"/>
        </w:rPr>
        <w:t xml:space="preserve">This will serve as the workshop description in the conference program. </w:t>
      </w:r>
    </w:p>
    <w:p w14:paraId="0E23B01C" w14:textId="77777777" w:rsidR="009D354D" w:rsidRPr="003430C7" w:rsidRDefault="009D354D" w:rsidP="003430C7">
      <w:pPr>
        <w:spacing w:after="0" w:line="240" w:lineRule="auto"/>
        <w:ind w:left="360"/>
        <w:rPr>
          <w:rFonts w:ascii="Arial" w:eastAsia="Arial" w:hAnsi="Arial" w:cs="Arial"/>
          <w:i/>
          <w:sz w:val="21"/>
          <w:szCs w:val="21"/>
        </w:rPr>
      </w:pPr>
    </w:p>
    <w:p w14:paraId="0A27CDC9" w14:textId="77777777" w:rsidR="009D354D" w:rsidRPr="003430C7" w:rsidRDefault="009D354D" w:rsidP="003430C7">
      <w:pPr>
        <w:spacing w:after="0" w:line="240" w:lineRule="auto"/>
        <w:rPr>
          <w:rFonts w:ascii="Arial" w:eastAsia="Arial" w:hAnsi="Arial" w:cs="Arial"/>
          <w:b/>
          <w:sz w:val="21"/>
          <w:szCs w:val="21"/>
        </w:rPr>
      </w:pPr>
    </w:p>
    <w:p w14:paraId="340E408F" w14:textId="33DD505A" w:rsidR="009D354D" w:rsidRDefault="009D354D" w:rsidP="003430C7">
      <w:pPr>
        <w:spacing w:after="0" w:line="240" w:lineRule="auto"/>
        <w:rPr>
          <w:rFonts w:ascii="Arial" w:eastAsia="Arial" w:hAnsi="Arial" w:cs="Arial"/>
          <w:b/>
          <w:sz w:val="21"/>
          <w:szCs w:val="21"/>
        </w:rPr>
      </w:pPr>
    </w:p>
    <w:p w14:paraId="4C6056A6" w14:textId="26E902DC" w:rsidR="00CE77B6" w:rsidRDefault="00CE77B6" w:rsidP="003430C7">
      <w:pPr>
        <w:spacing w:after="0" w:line="240" w:lineRule="auto"/>
        <w:rPr>
          <w:rFonts w:ascii="Arial" w:eastAsia="Arial" w:hAnsi="Arial" w:cs="Arial"/>
          <w:b/>
          <w:sz w:val="21"/>
          <w:szCs w:val="21"/>
        </w:rPr>
      </w:pPr>
    </w:p>
    <w:p w14:paraId="541F829E" w14:textId="77777777" w:rsidR="00CE77B6" w:rsidRPr="003430C7" w:rsidRDefault="00CE77B6" w:rsidP="003430C7">
      <w:pPr>
        <w:spacing w:after="0" w:line="240" w:lineRule="auto"/>
        <w:rPr>
          <w:rFonts w:ascii="Arial" w:eastAsia="Arial" w:hAnsi="Arial" w:cs="Arial"/>
          <w:b/>
          <w:sz w:val="21"/>
          <w:szCs w:val="21"/>
        </w:rPr>
      </w:pPr>
    </w:p>
    <w:p w14:paraId="21CF6BB1" w14:textId="77777777" w:rsidR="009D354D" w:rsidRPr="003430C7" w:rsidRDefault="003D074C" w:rsidP="003430C7">
      <w:pPr>
        <w:numPr>
          <w:ilvl w:val="0"/>
          <w:numId w:val="6"/>
        </w:numPr>
        <w:spacing w:after="0" w:line="240" w:lineRule="auto"/>
        <w:ind w:left="360" w:hanging="360"/>
        <w:rPr>
          <w:rFonts w:ascii="Arial" w:eastAsia="Arial" w:hAnsi="Arial" w:cs="Arial"/>
          <w:b/>
          <w:sz w:val="21"/>
          <w:szCs w:val="21"/>
        </w:rPr>
      </w:pPr>
      <w:r w:rsidRPr="003430C7">
        <w:rPr>
          <w:rFonts w:ascii="Arial" w:eastAsia="Arial" w:hAnsi="Arial" w:cs="Arial"/>
          <w:b/>
          <w:sz w:val="21"/>
          <w:szCs w:val="21"/>
        </w:rPr>
        <w:t xml:space="preserve">Describe how the workshop content can advance CQI in the human services sector. Describe any impact the workshop can or has had on CQI efforts, including a description of successes </w:t>
      </w:r>
      <w:r w:rsidRPr="003430C7">
        <w:rPr>
          <w:rFonts w:ascii="Arial" w:eastAsia="Arial" w:hAnsi="Arial" w:cs="Arial"/>
          <w:b/>
          <w:sz w:val="21"/>
          <w:szCs w:val="21"/>
        </w:rPr>
        <w:t>and/or lessons learned and any examples of practical application:</w:t>
      </w:r>
    </w:p>
    <w:p w14:paraId="2D63328E" w14:textId="77777777" w:rsidR="009D354D" w:rsidRPr="003430C7" w:rsidRDefault="009D354D" w:rsidP="003430C7">
      <w:pPr>
        <w:spacing w:after="0" w:line="240" w:lineRule="auto"/>
        <w:rPr>
          <w:rFonts w:ascii="Arial" w:eastAsia="Arial" w:hAnsi="Arial" w:cs="Arial"/>
          <w:b/>
          <w:sz w:val="21"/>
          <w:szCs w:val="21"/>
        </w:rPr>
      </w:pPr>
    </w:p>
    <w:p w14:paraId="51972F7A" w14:textId="77777777" w:rsidR="009D354D" w:rsidRPr="003430C7" w:rsidRDefault="009D354D" w:rsidP="003430C7">
      <w:pPr>
        <w:spacing w:after="0" w:line="240" w:lineRule="auto"/>
        <w:rPr>
          <w:rFonts w:ascii="Arial" w:eastAsia="Arial" w:hAnsi="Arial" w:cs="Arial"/>
          <w:b/>
          <w:sz w:val="21"/>
          <w:szCs w:val="21"/>
        </w:rPr>
      </w:pPr>
    </w:p>
    <w:p w14:paraId="30053682" w14:textId="77777777" w:rsidR="009D354D" w:rsidRPr="003430C7" w:rsidRDefault="009D354D" w:rsidP="003430C7">
      <w:pPr>
        <w:spacing w:after="0" w:line="240" w:lineRule="auto"/>
        <w:rPr>
          <w:rFonts w:ascii="Arial" w:eastAsia="Arial" w:hAnsi="Arial" w:cs="Arial"/>
          <w:b/>
          <w:sz w:val="21"/>
          <w:szCs w:val="21"/>
        </w:rPr>
      </w:pPr>
    </w:p>
    <w:p w14:paraId="5308F53D" w14:textId="77777777" w:rsidR="009D354D" w:rsidRPr="003430C7" w:rsidRDefault="009D354D" w:rsidP="003430C7">
      <w:pPr>
        <w:spacing w:after="0" w:line="240" w:lineRule="auto"/>
        <w:rPr>
          <w:rFonts w:ascii="Arial" w:eastAsia="Arial" w:hAnsi="Arial" w:cs="Arial"/>
          <w:b/>
          <w:sz w:val="21"/>
          <w:szCs w:val="21"/>
        </w:rPr>
      </w:pPr>
    </w:p>
    <w:p w14:paraId="19B5011A" w14:textId="77777777" w:rsidR="009D354D" w:rsidRPr="003430C7" w:rsidRDefault="003D074C" w:rsidP="003430C7">
      <w:pPr>
        <w:numPr>
          <w:ilvl w:val="0"/>
          <w:numId w:val="6"/>
        </w:numPr>
        <w:spacing w:after="0" w:line="240" w:lineRule="auto"/>
        <w:ind w:left="360" w:hanging="360"/>
        <w:rPr>
          <w:rFonts w:ascii="Arial" w:eastAsia="Arial" w:hAnsi="Arial" w:cs="Arial"/>
          <w:b/>
          <w:color w:val="000000"/>
          <w:sz w:val="21"/>
          <w:szCs w:val="21"/>
        </w:rPr>
      </w:pPr>
      <w:r w:rsidRPr="003430C7">
        <w:rPr>
          <w:rFonts w:ascii="Arial" w:eastAsia="Arial" w:hAnsi="Arial" w:cs="Arial"/>
          <w:b/>
          <w:color w:val="000000"/>
          <w:sz w:val="21"/>
          <w:szCs w:val="21"/>
        </w:rPr>
        <w:t>Describe the plan for audience engagement and interaction throughout the session (beyond Q</w:t>
      </w:r>
      <w:r w:rsidRPr="003430C7">
        <w:rPr>
          <w:rFonts w:ascii="Arial" w:eastAsia="Arial" w:hAnsi="Arial" w:cs="Arial"/>
          <w:b/>
          <w:sz w:val="21"/>
          <w:szCs w:val="21"/>
        </w:rPr>
        <w:t xml:space="preserve"> &amp;</w:t>
      </w:r>
      <w:r w:rsidRPr="003430C7">
        <w:rPr>
          <w:rFonts w:ascii="Arial" w:eastAsia="Arial" w:hAnsi="Arial" w:cs="Arial"/>
          <w:b/>
          <w:color w:val="000000"/>
          <w:sz w:val="21"/>
          <w:szCs w:val="21"/>
        </w:rPr>
        <w:t xml:space="preserve"> </w:t>
      </w:r>
      <w:r w:rsidRPr="003430C7">
        <w:rPr>
          <w:rFonts w:ascii="Arial" w:eastAsia="Arial" w:hAnsi="Arial" w:cs="Arial"/>
          <w:b/>
          <w:sz w:val="21"/>
          <w:szCs w:val="21"/>
        </w:rPr>
        <w:t>A)</w:t>
      </w:r>
      <w:r w:rsidRPr="003430C7">
        <w:rPr>
          <w:rFonts w:ascii="Arial" w:eastAsia="Arial" w:hAnsi="Arial" w:cs="Arial"/>
          <w:b/>
          <w:color w:val="000000"/>
          <w:sz w:val="21"/>
          <w:szCs w:val="21"/>
        </w:rPr>
        <w:t>, includ</w:t>
      </w:r>
      <w:r w:rsidRPr="003430C7">
        <w:rPr>
          <w:rFonts w:ascii="Arial" w:eastAsia="Arial" w:hAnsi="Arial" w:cs="Arial"/>
          <w:b/>
          <w:sz w:val="21"/>
          <w:szCs w:val="21"/>
        </w:rPr>
        <w:t>e</w:t>
      </w:r>
      <w:r w:rsidRPr="003430C7">
        <w:rPr>
          <w:rFonts w:ascii="Arial" w:eastAsia="Arial" w:hAnsi="Arial" w:cs="Arial"/>
          <w:b/>
          <w:color w:val="000000"/>
          <w:sz w:val="21"/>
          <w:szCs w:val="21"/>
        </w:rPr>
        <w:t xml:space="preserve"> brief example(s):</w:t>
      </w:r>
    </w:p>
    <w:p w14:paraId="4FF7F10D" w14:textId="77777777" w:rsidR="009D354D" w:rsidRPr="003430C7" w:rsidRDefault="009D354D" w:rsidP="003430C7">
      <w:pPr>
        <w:spacing w:after="0" w:line="240" w:lineRule="auto"/>
        <w:rPr>
          <w:rFonts w:ascii="Arial" w:eastAsia="Arial" w:hAnsi="Arial" w:cs="Arial"/>
          <w:b/>
          <w:sz w:val="21"/>
          <w:szCs w:val="21"/>
        </w:rPr>
      </w:pPr>
    </w:p>
    <w:p w14:paraId="75E758CF" w14:textId="77777777" w:rsidR="009D354D" w:rsidRPr="003430C7" w:rsidRDefault="009D354D" w:rsidP="003430C7">
      <w:pPr>
        <w:spacing w:after="0" w:line="240" w:lineRule="auto"/>
        <w:rPr>
          <w:rFonts w:ascii="Arial" w:eastAsia="Arial" w:hAnsi="Arial" w:cs="Arial"/>
          <w:b/>
          <w:sz w:val="21"/>
          <w:szCs w:val="21"/>
        </w:rPr>
      </w:pPr>
    </w:p>
    <w:p w14:paraId="4746FC47" w14:textId="77777777" w:rsidR="009D354D" w:rsidRPr="003430C7" w:rsidRDefault="009D354D" w:rsidP="003430C7">
      <w:pPr>
        <w:spacing w:after="0" w:line="240" w:lineRule="auto"/>
        <w:rPr>
          <w:rFonts w:ascii="Arial" w:eastAsia="Arial" w:hAnsi="Arial" w:cs="Arial"/>
          <w:b/>
          <w:sz w:val="21"/>
          <w:szCs w:val="21"/>
        </w:rPr>
      </w:pPr>
    </w:p>
    <w:p w14:paraId="09490C09" w14:textId="77777777" w:rsidR="009D354D" w:rsidRPr="003430C7" w:rsidRDefault="009D354D" w:rsidP="003430C7">
      <w:pPr>
        <w:spacing w:after="0" w:line="240" w:lineRule="auto"/>
        <w:rPr>
          <w:rFonts w:ascii="Arial" w:eastAsia="Arial" w:hAnsi="Arial" w:cs="Arial"/>
          <w:b/>
          <w:sz w:val="21"/>
          <w:szCs w:val="21"/>
        </w:rPr>
      </w:pPr>
    </w:p>
    <w:p w14:paraId="525F5962" w14:textId="77777777" w:rsidR="009D354D" w:rsidRPr="003430C7" w:rsidRDefault="003D074C" w:rsidP="003430C7">
      <w:pPr>
        <w:numPr>
          <w:ilvl w:val="0"/>
          <w:numId w:val="6"/>
        </w:numPr>
        <w:spacing w:after="0" w:line="240" w:lineRule="auto"/>
        <w:ind w:left="360" w:hanging="360"/>
        <w:rPr>
          <w:rFonts w:ascii="Arial" w:eastAsia="Arial" w:hAnsi="Arial" w:cs="Arial"/>
          <w:b/>
          <w:sz w:val="21"/>
          <w:szCs w:val="21"/>
        </w:rPr>
      </w:pPr>
      <w:r w:rsidRPr="003430C7">
        <w:rPr>
          <w:rFonts w:ascii="Arial" w:eastAsia="Arial" w:hAnsi="Arial" w:cs="Arial"/>
          <w:b/>
          <w:sz w:val="21"/>
          <w:szCs w:val="21"/>
        </w:rPr>
        <w:t>Describe any tools, techniques, and/or handouts that will be shared:</w:t>
      </w:r>
    </w:p>
    <w:p w14:paraId="2EF4F392" w14:textId="77777777" w:rsidR="009D354D" w:rsidRPr="003430C7" w:rsidRDefault="009D354D" w:rsidP="003430C7">
      <w:pPr>
        <w:spacing w:after="0" w:line="240" w:lineRule="auto"/>
        <w:rPr>
          <w:rFonts w:ascii="Arial" w:eastAsia="Arial" w:hAnsi="Arial" w:cs="Arial"/>
          <w:b/>
          <w:sz w:val="21"/>
          <w:szCs w:val="21"/>
        </w:rPr>
      </w:pPr>
    </w:p>
    <w:p w14:paraId="06310242" w14:textId="77777777" w:rsidR="009D354D" w:rsidRPr="003430C7" w:rsidRDefault="009D354D" w:rsidP="003430C7">
      <w:pPr>
        <w:spacing w:after="0" w:line="240" w:lineRule="auto"/>
        <w:rPr>
          <w:rFonts w:ascii="Arial" w:eastAsia="Arial" w:hAnsi="Arial" w:cs="Arial"/>
          <w:b/>
          <w:sz w:val="21"/>
          <w:szCs w:val="21"/>
        </w:rPr>
      </w:pPr>
      <w:bookmarkStart w:id="0" w:name="_heading=h.gjdgxs" w:colFirst="0" w:colLast="0"/>
      <w:bookmarkEnd w:id="0"/>
    </w:p>
    <w:p w14:paraId="213045C4" w14:textId="77777777" w:rsidR="009D354D" w:rsidRPr="003430C7" w:rsidRDefault="009D354D" w:rsidP="003430C7">
      <w:pPr>
        <w:spacing w:after="0" w:line="240" w:lineRule="auto"/>
        <w:ind w:firstLine="360"/>
        <w:rPr>
          <w:rFonts w:ascii="Arial" w:eastAsia="Arial" w:hAnsi="Arial" w:cs="Arial"/>
          <w:b/>
          <w:sz w:val="21"/>
          <w:szCs w:val="21"/>
        </w:rPr>
      </w:pPr>
      <w:bookmarkStart w:id="1" w:name="_heading=h.1a1wbllurczc" w:colFirst="0" w:colLast="0"/>
      <w:bookmarkEnd w:id="1"/>
    </w:p>
    <w:p w14:paraId="53F134FD" w14:textId="77777777" w:rsidR="009D354D" w:rsidRPr="003430C7" w:rsidRDefault="009D354D" w:rsidP="003430C7">
      <w:pPr>
        <w:spacing w:after="0" w:line="240" w:lineRule="auto"/>
        <w:ind w:firstLine="360"/>
        <w:rPr>
          <w:rFonts w:ascii="Arial" w:eastAsia="Arial" w:hAnsi="Arial" w:cs="Arial"/>
          <w:b/>
          <w:sz w:val="21"/>
          <w:szCs w:val="21"/>
        </w:rPr>
      </w:pPr>
    </w:p>
    <w:p w14:paraId="678A9E02" w14:textId="77777777" w:rsidR="009D354D" w:rsidRPr="003430C7" w:rsidRDefault="003D074C" w:rsidP="003430C7">
      <w:pPr>
        <w:numPr>
          <w:ilvl w:val="0"/>
          <w:numId w:val="6"/>
        </w:numPr>
        <w:spacing w:after="0" w:line="240" w:lineRule="auto"/>
        <w:ind w:left="360" w:hanging="360"/>
        <w:rPr>
          <w:rFonts w:ascii="Arial" w:eastAsia="Arial" w:hAnsi="Arial" w:cs="Arial"/>
          <w:b/>
          <w:sz w:val="21"/>
          <w:szCs w:val="21"/>
        </w:rPr>
      </w:pPr>
      <w:r w:rsidRPr="003430C7">
        <w:rPr>
          <w:rFonts w:ascii="Arial" w:eastAsia="Arial" w:hAnsi="Arial" w:cs="Arial"/>
          <w:b/>
          <w:sz w:val="21"/>
          <w:szCs w:val="21"/>
        </w:rPr>
        <w:t xml:space="preserve">Applicable Areas within Human Services (choose all that apply): </w:t>
      </w:r>
    </w:p>
    <w:p w14:paraId="4BDC933C"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Child Welfare</w:t>
      </w:r>
    </w:p>
    <w:p w14:paraId="68093CD6" w14:textId="77777777" w:rsidR="009D354D" w:rsidRPr="003430C7" w:rsidRDefault="003D074C" w:rsidP="003430C7">
      <w:pPr>
        <w:spacing w:after="0" w:line="240" w:lineRule="auto"/>
        <w:ind w:firstLine="360"/>
        <w:rPr>
          <w:rFonts w:ascii="Arial" w:eastAsia="Arial"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Community Services </w:t>
      </w:r>
    </w:p>
    <w:p w14:paraId="456FC7FE"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Early Childhood</w:t>
      </w:r>
    </w:p>
    <w:p w14:paraId="6C58247A"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Education</w:t>
      </w:r>
      <w:r w:rsidRPr="003430C7">
        <w:rPr>
          <w:rFonts w:ascii="Arial" w:eastAsia="Arial" w:hAnsi="Arial" w:cs="Arial"/>
          <w:b/>
          <w:sz w:val="21"/>
          <w:szCs w:val="21"/>
        </w:rPr>
        <w:tab/>
      </w:r>
      <w:r w:rsidRPr="003430C7">
        <w:rPr>
          <w:rFonts w:ascii="Arial" w:eastAsia="Arial" w:hAnsi="Arial" w:cs="Arial"/>
          <w:b/>
          <w:sz w:val="21"/>
          <w:szCs w:val="21"/>
        </w:rPr>
        <w:tab/>
      </w:r>
    </w:p>
    <w:p w14:paraId="0C7C47EC"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Government</w:t>
      </w:r>
    </w:p>
    <w:p w14:paraId="16DFD5EB"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Health </w:t>
      </w:r>
    </w:p>
    <w:p w14:paraId="241E6028"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lastRenderedPageBreak/>
        <w:t>☐</w:t>
      </w:r>
      <w:r w:rsidRPr="003430C7">
        <w:rPr>
          <w:rFonts w:ascii="Arial" w:eastAsia="Arial" w:hAnsi="Arial" w:cs="Arial"/>
          <w:b/>
          <w:sz w:val="21"/>
          <w:szCs w:val="21"/>
        </w:rPr>
        <w:t xml:space="preserve"> Juvenile Justice/Community Corrections</w:t>
      </w:r>
    </w:p>
    <w:p w14:paraId="3C5B9275"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Mental Health</w:t>
      </w:r>
    </w:p>
    <w:p w14:paraId="200E67A0" w14:textId="77777777" w:rsidR="009D354D" w:rsidRPr="003430C7" w:rsidRDefault="003D074C" w:rsidP="003430C7">
      <w:pPr>
        <w:spacing w:after="0" w:line="240" w:lineRule="auto"/>
        <w:ind w:firstLine="360"/>
        <w:rPr>
          <w:rFonts w:ascii="Arial" w:eastAsia="Arial"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Older Adult</w:t>
      </w:r>
    </w:p>
    <w:p w14:paraId="63AA25C9" w14:textId="77777777" w:rsidR="009D354D" w:rsidRPr="003430C7" w:rsidRDefault="003D074C" w:rsidP="003430C7">
      <w:pPr>
        <w:spacing w:after="0" w:line="240" w:lineRule="auto"/>
        <w:ind w:firstLine="360"/>
        <w:rPr>
          <w:rFonts w:ascii="Arial" w:eastAsia="Arial"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Public Health</w:t>
      </w:r>
    </w:p>
    <w:p w14:paraId="117886DC"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Youth Services</w:t>
      </w:r>
    </w:p>
    <w:p w14:paraId="57DA5C8B" w14:textId="77777777" w:rsidR="009D354D" w:rsidRPr="003430C7" w:rsidRDefault="003D074C" w:rsidP="003430C7">
      <w:pPr>
        <w:spacing w:after="0" w:line="240" w:lineRule="auto"/>
        <w:ind w:firstLine="360"/>
        <w:rPr>
          <w:rFonts w:ascii="Arial" w:eastAsia="MS Gothic" w:hAnsi="Arial" w:cs="Arial"/>
          <w:b/>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Multi Service Organizations</w:t>
      </w:r>
    </w:p>
    <w:p w14:paraId="6F1D2A4B" w14:textId="77777777" w:rsidR="009D354D" w:rsidRPr="003430C7" w:rsidRDefault="003D074C" w:rsidP="003430C7">
      <w:pPr>
        <w:spacing w:after="0" w:line="240" w:lineRule="auto"/>
        <w:ind w:firstLine="360"/>
        <w:rPr>
          <w:rFonts w:ascii="Arial" w:eastAsia="Times New Roman" w:hAnsi="Arial" w:cs="Arial"/>
          <w:sz w:val="21"/>
          <w:szCs w:val="21"/>
        </w:rPr>
      </w:pPr>
      <w:r w:rsidRPr="003430C7">
        <w:rPr>
          <w:rFonts w:ascii="Segoe UI Symbol" w:eastAsia="MS Gothic" w:hAnsi="Segoe UI Symbol" w:cs="Segoe UI Symbol"/>
          <w:b/>
          <w:sz w:val="21"/>
          <w:szCs w:val="21"/>
        </w:rPr>
        <w:t>☐</w:t>
      </w:r>
      <w:r w:rsidRPr="003430C7">
        <w:rPr>
          <w:rFonts w:ascii="Arial" w:eastAsia="Arial" w:hAnsi="Arial" w:cs="Arial"/>
          <w:b/>
          <w:sz w:val="21"/>
          <w:szCs w:val="21"/>
        </w:rPr>
        <w:t xml:space="preserve"> Other: </w:t>
      </w:r>
      <w:r w:rsidRPr="003430C7">
        <w:rPr>
          <w:rFonts w:ascii="Arial" w:eastAsia="Arial" w:hAnsi="Arial" w:cs="Arial"/>
          <w:sz w:val="21"/>
          <w:szCs w:val="21"/>
        </w:rPr>
        <w:t>__________________________________</w:t>
      </w:r>
    </w:p>
    <w:p w14:paraId="4CEC6B5E" w14:textId="77777777" w:rsidR="009D354D" w:rsidRPr="003430C7" w:rsidRDefault="009D354D" w:rsidP="003430C7">
      <w:pPr>
        <w:spacing w:after="0" w:line="240" w:lineRule="auto"/>
        <w:rPr>
          <w:rFonts w:ascii="Arial" w:eastAsia="Arial" w:hAnsi="Arial" w:cs="Arial"/>
          <w:b/>
          <w:sz w:val="21"/>
          <w:szCs w:val="21"/>
        </w:rPr>
      </w:pPr>
    </w:p>
    <w:p w14:paraId="24DFD32F"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SUBMISSION OF RFP</w:t>
      </w:r>
    </w:p>
    <w:p w14:paraId="39B58A57" w14:textId="77777777" w:rsidR="009D354D" w:rsidRPr="003430C7" w:rsidRDefault="003D074C" w:rsidP="003430C7">
      <w:pPr>
        <w:spacing w:after="0"/>
        <w:ind w:right="918"/>
        <w:rPr>
          <w:rFonts w:ascii="Arial" w:eastAsia="Arial" w:hAnsi="Arial" w:cs="Arial"/>
          <w:b/>
          <w:color w:val="E84A27"/>
          <w:sz w:val="21"/>
          <w:szCs w:val="21"/>
        </w:rPr>
      </w:pPr>
      <w:r w:rsidRPr="003430C7">
        <w:rPr>
          <w:rFonts w:ascii="Arial" w:eastAsia="Arial" w:hAnsi="Arial" w:cs="Arial"/>
          <w:b/>
          <w:color w:val="E84A27"/>
          <w:sz w:val="21"/>
          <w:szCs w:val="21"/>
        </w:rPr>
        <w:t>TO BE CONSIDERED, ALL THE MATERIALS BELOW MUST BE SUBMITTED:</w:t>
      </w:r>
    </w:p>
    <w:p w14:paraId="04890466" w14:textId="77777777" w:rsidR="009D354D" w:rsidRPr="003430C7" w:rsidRDefault="003D074C" w:rsidP="003430C7">
      <w:pPr>
        <w:numPr>
          <w:ilvl w:val="0"/>
          <w:numId w:val="1"/>
        </w:numPr>
        <w:spacing w:after="60" w:line="240" w:lineRule="auto"/>
        <w:rPr>
          <w:rFonts w:ascii="Arial" w:eastAsia="Arial" w:hAnsi="Arial" w:cs="Arial"/>
          <w:sz w:val="21"/>
          <w:szCs w:val="21"/>
        </w:rPr>
      </w:pPr>
      <w:r w:rsidRPr="003430C7">
        <w:rPr>
          <w:rFonts w:ascii="Arial" w:eastAsia="Arial" w:hAnsi="Arial" w:cs="Arial"/>
          <w:sz w:val="21"/>
          <w:szCs w:val="21"/>
        </w:rPr>
        <w:t>Biography</w:t>
      </w:r>
      <w:r w:rsidRPr="003430C7">
        <w:rPr>
          <w:rFonts w:ascii="Arial" w:eastAsia="Arial" w:hAnsi="Arial" w:cs="Arial"/>
          <w:b/>
          <w:sz w:val="21"/>
          <w:szCs w:val="21"/>
        </w:rPr>
        <w:t xml:space="preserve"> </w:t>
      </w:r>
      <w:r w:rsidRPr="003430C7">
        <w:rPr>
          <w:rFonts w:ascii="Arial" w:eastAsia="Arial" w:hAnsi="Arial" w:cs="Arial"/>
          <w:sz w:val="21"/>
          <w:szCs w:val="21"/>
        </w:rPr>
        <w:t xml:space="preserve">for each presenter (150 words or less) </w:t>
      </w:r>
    </w:p>
    <w:p w14:paraId="177A79E6" w14:textId="77777777" w:rsidR="009D354D" w:rsidRPr="003430C7" w:rsidRDefault="003D074C" w:rsidP="003430C7">
      <w:pPr>
        <w:numPr>
          <w:ilvl w:val="0"/>
          <w:numId w:val="1"/>
        </w:numPr>
        <w:spacing w:after="60" w:line="240" w:lineRule="auto"/>
        <w:rPr>
          <w:rFonts w:ascii="Arial" w:eastAsia="Arial" w:hAnsi="Arial" w:cs="Arial"/>
          <w:sz w:val="21"/>
          <w:szCs w:val="21"/>
        </w:rPr>
      </w:pPr>
      <w:r w:rsidRPr="003430C7">
        <w:rPr>
          <w:rFonts w:ascii="Arial" w:eastAsia="Arial" w:hAnsi="Arial" w:cs="Arial"/>
          <w:sz w:val="21"/>
          <w:szCs w:val="21"/>
        </w:rPr>
        <w:t xml:space="preserve">Resume for each presenter </w:t>
      </w:r>
    </w:p>
    <w:p w14:paraId="50A332E9" w14:textId="77777777" w:rsidR="009D354D" w:rsidRPr="003430C7" w:rsidRDefault="003D074C" w:rsidP="003430C7">
      <w:pPr>
        <w:numPr>
          <w:ilvl w:val="0"/>
          <w:numId w:val="1"/>
        </w:numPr>
        <w:spacing w:after="60" w:line="240" w:lineRule="auto"/>
        <w:rPr>
          <w:rFonts w:ascii="Arial" w:eastAsia="Arial" w:hAnsi="Arial" w:cs="Arial"/>
          <w:sz w:val="21"/>
          <w:szCs w:val="21"/>
        </w:rPr>
      </w:pPr>
      <w:r w:rsidRPr="003430C7">
        <w:rPr>
          <w:rFonts w:ascii="Arial" w:eastAsia="Arial" w:hAnsi="Arial" w:cs="Arial"/>
          <w:sz w:val="21"/>
          <w:szCs w:val="21"/>
        </w:rPr>
        <w:t>Completed (RFP) (proposal content and session proposal content requirements)</w:t>
      </w:r>
    </w:p>
    <w:p w14:paraId="1FE503FE" w14:textId="77777777" w:rsidR="009D354D" w:rsidRPr="003430C7" w:rsidRDefault="003D074C" w:rsidP="003430C7">
      <w:pPr>
        <w:numPr>
          <w:ilvl w:val="0"/>
          <w:numId w:val="1"/>
        </w:numPr>
        <w:spacing w:after="60" w:line="240" w:lineRule="auto"/>
        <w:rPr>
          <w:rFonts w:ascii="Arial" w:eastAsia="Arial" w:hAnsi="Arial" w:cs="Arial"/>
          <w:sz w:val="21"/>
          <w:szCs w:val="21"/>
        </w:rPr>
      </w:pPr>
      <w:r w:rsidRPr="003430C7">
        <w:rPr>
          <w:rFonts w:ascii="Arial" w:eastAsia="Arial" w:hAnsi="Arial" w:cs="Arial"/>
          <w:sz w:val="21"/>
          <w:szCs w:val="21"/>
        </w:rPr>
        <w:t xml:space="preserve">Handouts </w:t>
      </w:r>
    </w:p>
    <w:p w14:paraId="2FD6D79A" w14:textId="77777777" w:rsidR="009D354D" w:rsidRPr="003430C7" w:rsidRDefault="003D074C" w:rsidP="003430C7">
      <w:pPr>
        <w:numPr>
          <w:ilvl w:val="0"/>
          <w:numId w:val="1"/>
        </w:numPr>
        <w:spacing w:after="60" w:line="240" w:lineRule="auto"/>
        <w:rPr>
          <w:rFonts w:ascii="Arial" w:eastAsia="Arial" w:hAnsi="Arial" w:cs="Arial"/>
          <w:sz w:val="21"/>
          <w:szCs w:val="21"/>
        </w:rPr>
      </w:pPr>
      <w:r w:rsidRPr="003430C7">
        <w:rPr>
          <w:rFonts w:ascii="Arial" w:eastAsia="Arial" w:hAnsi="Arial" w:cs="Arial"/>
          <w:sz w:val="21"/>
          <w:szCs w:val="21"/>
        </w:rPr>
        <w:t>Draft slides and/or presentatio</w:t>
      </w:r>
      <w:r w:rsidRPr="003430C7">
        <w:rPr>
          <w:rFonts w:ascii="Arial" w:eastAsia="Arial" w:hAnsi="Arial" w:cs="Arial"/>
          <w:sz w:val="21"/>
          <w:szCs w:val="21"/>
        </w:rPr>
        <w:t>n outline</w:t>
      </w:r>
    </w:p>
    <w:p w14:paraId="601A0EDA" w14:textId="77777777" w:rsidR="009D354D" w:rsidRPr="003430C7" w:rsidRDefault="003D074C" w:rsidP="003430C7">
      <w:pPr>
        <w:numPr>
          <w:ilvl w:val="0"/>
          <w:numId w:val="1"/>
        </w:numPr>
        <w:spacing w:after="60" w:line="240" w:lineRule="auto"/>
        <w:rPr>
          <w:rFonts w:ascii="Arial" w:eastAsia="Arial" w:hAnsi="Arial" w:cs="Arial"/>
          <w:sz w:val="21"/>
          <w:szCs w:val="21"/>
        </w:rPr>
      </w:pPr>
      <w:r w:rsidRPr="003430C7">
        <w:rPr>
          <w:rFonts w:ascii="Arial" w:eastAsia="Arial" w:hAnsi="Arial" w:cs="Arial"/>
          <w:sz w:val="21"/>
          <w:szCs w:val="21"/>
        </w:rPr>
        <w:t>High Resolution Headshot (3"x4" at 300dpi., jpg file)</w:t>
      </w:r>
      <w:r w:rsidRPr="003430C7">
        <w:rPr>
          <w:rFonts w:ascii="Arial" w:eastAsia="Arial" w:hAnsi="Arial" w:cs="Arial"/>
          <w:sz w:val="21"/>
          <w:szCs w:val="21"/>
        </w:rPr>
        <w:br/>
        <w:t>Website resource to convert to high resolution photos:</w:t>
      </w:r>
      <w:r w:rsidRPr="003430C7">
        <w:rPr>
          <w:rFonts w:ascii="Arial" w:eastAsia="Arial" w:hAnsi="Arial" w:cs="Arial"/>
          <w:sz w:val="21"/>
          <w:szCs w:val="21"/>
        </w:rPr>
        <w:br/>
      </w:r>
      <w:hyperlink r:id="rId10">
        <w:r w:rsidRPr="003430C7">
          <w:rPr>
            <w:rFonts w:ascii="Arial" w:eastAsia="Arial" w:hAnsi="Arial" w:cs="Arial"/>
            <w:color w:val="0000FF"/>
            <w:sz w:val="21"/>
            <w:szCs w:val="21"/>
            <w:u w:val="single"/>
          </w:rPr>
          <w:t>https://www.techwalla.com/articles/how-to-convert-pictures-to-high-resolution-jpeg</w:t>
        </w:r>
      </w:hyperlink>
    </w:p>
    <w:p w14:paraId="62B8AE37" w14:textId="77777777" w:rsidR="009D354D" w:rsidRPr="003430C7" w:rsidRDefault="009D354D" w:rsidP="003430C7">
      <w:pPr>
        <w:spacing w:after="0"/>
        <w:rPr>
          <w:rFonts w:ascii="Arial" w:eastAsia="Arial" w:hAnsi="Arial" w:cs="Arial"/>
          <w:color w:val="1F497D"/>
          <w:sz w:val="21"/>
          <w:szCs w:val="21"/>
        </w:rPr>
      </w:pPr>
    </w:p>
    <w:p w14:paraId="620058D5" w14:textId="05941F49" w:rsidR="009D354D" w:rsidRPr="003430C7" w:rsidRDefault="003D074C" w:rsidP="003430C7">
      <w:pPr>
        <w:spacing w:after="0"/>
        <w:rPr>
          <w:rFonts w:ascii="Arial" w:eastAsia="Arial" w:hAnsi="Arial" w:cs="Arial"/>
          <w:color w:val="1F497D"/>
          <w:sz w:val="21"/>
          <w:szCs w:val="21"/>
        </w:rPr>
      </w:pPr>
      <w:r w:rsidRPr="003430C7">
        <w:rPr>
          <w:rFonts w:ascii="Arial" w:eastAsia="Arial" w:hAnsi="Arial" w:cs="Arial"/>
          <w:b/>
          <w:sz w:val="21"/>
          <w:szCs w:val="21"/>
        </w:rPr>
        <w:t xml:space="preserve">Submit questions to: </w:t>
      </w:r>
      <w:hyperlink r:id="rId11" w:history="1">
        <w:r w:rsidR="00AE0B53" w:rsidRPr="006067D0">
          <w:rPr>
            <w:rStyle w:val="Hyperlink"/>
            <w:rFonts w:ascii="Arial" w:hAnsi="Arial" w:cs="Arial"/>
            <w:sz w:val="21"/>
            <w:szCs w:val="21"/>
          </w:rPr>
          <w:t>CQICommunity@gmail.com</w:t>
        </w:r>
      </w:hyperlink>
      <w:r w:rsidR="00AE0B53">
        <w:rPr>
          <w:rFonts w:ascii="Arial" w:hAnsi="Arial" w:cs="Arial"/>
          <w:color w:val="13294A"/>
          <w:sz w:val="21"/>
          <w:szCs w:val="21"/>
        </w:rPr>
        <w:t xml:space="preserve"> </w:t>
      </w:r>
    </w:p>
    <w:p w14:paraId="425CCFF3" w14:textId="77777777" w:rsidR="009D354D" w:rsidRPr="003430C7" w:rsidRDefault="009D354D">
      <w:pPr>
        <w:spacing w:after="0" w:line="240" w:lineRule="auto"/>
        <w:rPr>
          <w:rFonts w:ascii="Arial" w:hAnsi="Arial" w:cs="Arial"/>
        </w:rPr>
      </w:pPr>
    </w:p>
    <w:sectPr w:rsidR="009D354D" w:rsidRPr="003430C7" w:rsidSect="00CE77B6">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6807" w14:textId="77777777" w:rsidR="00000000" w:rsidRDefault="003D074C">
      <w:pPr>
        <w:spacing w:after="0" w:line="240" w:lineRule="auto"/>
      </w:pPr>
      <w:r>
        <w:separator/>
      </w:r>
    </w:p>
  </w:endnote>
  <w:endnote w:type="continuationSeparator" w:id="0">
    <w:p w14:paraId="56C6A38F" w14:textId="77777777" w:rsidR="00000000" w:rsidRDefault="003D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0259" w14:textId="77777777" w:rsidR="00000000" w:rsidRDefault="003D074C">
      <w:pPr>
        <w:spacing w:after="0" w:line="240" w:lineRule="auto"/>
      </w:pPr>
      <w:r>
        <w:separator/>
      </w:r>
    </w:p>
  </w:footnote>
  <w:footnote w:type="continuationSeparator" w:id="0">
    <w:p w14:paraId="51DFB125" w14:textId="77777777" w:rsidR="00000000" w:rsidRDefault="003D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7040" w14:textId="77777777" w:rsidR="009D354D" w:rsidRPr="003430C7" w:rsidRDefault="003D074C">
    <w:pPr>
      <w:pBdr>
        <w:top w:val="nil"/>
        <w:left w:val="nil"/>
        <w:bottom w:val="nil"/>
        <w:right w:val="nil"/>
        <w:between w:val="nil"/>
      </w:pBdr>
      <w:spacing w:after="0" w:line="240" w:lineRule="auto"/>
      <w:jc w:val="center"/>
      <w:rPr>
        <w:rFonts w:ascii="Times New Roman" w:eastAsia="Times New Roman" w:hAnsi="Times New Roman" w:cs="Times New Roman"/>
        <w:color w:val="E84A27"/>
        <w:sz w:val="24"/>
        <w:szCs w:val="24"/>
      </w:rPr>
    </w:pPr>
    <w:r w:rsidRPr="003430C7">
      <w:rPr>
        <w:rFonts w:ascii="Arial" w:eastAsia="Arial" w:hAnsi="Arial" w:cs="Arial"/>
        <w:b/>
        <w:color w:val="E84A27"/>
        <w:sz w:val="24"/>
        <w:szCs w:val="24"/>
      </w:rPr>
      <w:t>2022 CQI is for Everyone Conference</w:t>
    </w:r>
  </w:p>
  <w:p w14:paraId="53E92EA6" w14:textId="77777777" w:rsidR="009D354D" w:rsidRPr="006B19D3" w:rsidRDefault="003D074C">
    <w:pPr>
      <w:pBdr>
        <w:top w:val="nil"/>
        <w:left w:val="nil"/>
        <w:bottom w:val="nil"/>
        <w:right w:val="nil"/>
        <w:between w:val="nil"/>
      </w:pBdr>
      <w:spacing w:after="0" w:line="240" w:lineRule="auto"/>
      <w:ind w:right="123"/>
      <w:jc w:val="center"/>
      <w:rPr>
        <w:rFonts w:ascii="Times New Roman" w:eastAsia="Times New Roman" w:hAnsi="Times New Roman" w:cs="Times New Roman"/>
        <w:color w:val="13294A"/>
      </w:rPr>
    </w:pPr>
    <w:r w:rsidRPr="006B19D3">
      <w:rPr>
        <w:rFonts w:ascii="Arial" w:eastAsia="Arial" w:hAnsi="Arial" w:cs="Arial"/>
        <w:b/>
        <w:color w:val="13294A"/>
      </w:rPr>
      <w:t>Illinois CQI Community</w:t>
    </w:r>
  </w:p>
  <w:p w14:paraId="33AF899F" w14:textId="77777777" w:rsidR="009D354D" w:rsidRPr="006B19D3" w:rsidRDefault="003D074C">
    <w:pPr>
      <w:pBdr>
        <w:top w:val="nil"/>
        <w:left w:val="nil"/>
        <w:bottom w:val="nil"/>
        <w:right w:val="nil"/>
        <w:between w:val="nil"/>
      </w:pBdr>
      <w:spacing w:after="0" w:line="240" w:lineRule="auto"/>
      <w:ind w:right="121"/>
      <w:jc w:val="center"/>
      <w:rPr>
        <w:rFonts w:ascii="Arial" w:eastAsia="Arial" w:hAnsi="Arial" w:cs="Arial"/>
        <w:i/>
        <w:color w:val="13294A"/>
        <w:sz w:val="20"/>
        <w:szCs w:val="20"/>
      </w:rPr>
    </w:pPr>
    <w:r w:rsidRPr="006B19D3">
      <w:rPr>
        <w:rFonts w:ascii="Arial" w:eastAsia="Arial" w:hAnsi="Arial" w:cs="Arial"/>
        <w:i/>
        <w:color w:val="13294A"/>
        <w:sz w:val="20"/>
        <w:szCs w:val="20"/>
      </w:rPr>
      <w:t>November 15 &amp;16, 2022 | Champaign, Illinois</w:t>
    </w:r>
  </w:p>
  <w:p w14:paraId="703F6124" w14:textId="77777777" w:rsidR="009D354D" w:rsidRDefault="009D354D">
    <w:pPr>
      <w:pBdr>
        <w:top w:val="nil"/>
        <w:left w:val="nil"/>
        <w:bottom w:val="nil"/>
        <w:right w:val="nil"/>
        <w:between w:val="nil"/>
      </w:pBdr>
      <w:spacing w:after="0" w:line="240" w:lineRule="auto"/>
      <w:ind w:right="121"/>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078E"/>
    <w:multiLevelType w:val="multilevel"/>
    <w:tmpl w:val="E89AE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F6591C"/>
    <w:multiLevelType w:val="multilevel"/>
    <w:tmpl w:val="AE9044C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CC58BE"/>
    <w:multiLevelType w:val="multilevel"/>
    <w:tmpl w:val="510A4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931B3A"/>
    <w:multiLevelType w:val="multilevel"/>
    <w:tmpl w:val="8BC48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81203C2"/>
    <w:multiLevelType w:val="multilevel"/>
    <w:tmpl w:val="BFB04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296B0C"/>
    <w:multiLevelType w:val="multilevel"/>
    <w:tmpl w:val="F65A6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8D32BFB"/>
    <w:multiLevelType w:val="multilevel"/>
    <w:tmpl w:val="06EC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002834"/>
    <w:multiLevelType w:val="multilevel"/>
    <w:tmpl w:val="32240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65434D"/>
    <w:multiLevelType w:val="multilevel"/>
    <w:tmpl w:val="38BAA64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4D"/>
    <w:rsid w:val="003430C7"/>
    <w:rsid w:val="003D074C"/>
    <w:rsid w:val="006950DE"/>
    <w:rsid w:val="006B19D3"/>
    <w:rsid w:val="009D354D"/>
    <w:rsid w:val="00AE0B53"/>
    <w:rsid w:val="00CE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0A1B"/>
  <w15:docId w15:val="{D43C072C-25BB-4069-BA26-FF688296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4C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semiHidden/>
    <w:unhideWhenUsed/>
    <w:qFormat/>
    <w:rsid w:val="008B4C8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4C8A"/>
    <w:pPr>
      <w:tabs>
        <w:tab w:val="center" w:pos="4680"/>
        <w:tab w:val="right" w:pos="9360"/>
      </w:tabs>
    </w:pPr>
  </w:style>
  <w:style w:type="character" w:customStyle="1" w:styleId="HeaderChar">
    <w:name w:val="Header Char"/>
    <w:link w:val="Header"/>
    <w:uiPriority w:val="99"/>
    <w:rsid w:val="008B4C8A"/>
    <w:rPr>
      <w:sz w:val="22"/>
      <w:szCs w:val="22"/>
    </w:rPr>
  </w:style>
  <w:style w:type="paragraph" w:styleId="Footer">
    <w:name w:val="footer"/>
    <w:basedOn w:val="Normal"/>
    <w:link w:val="FooterChar"/>
    <w:uiPriority w:val="99"/>
    <w:unhideWhenUsed/>
    <w:rsid w:val="008B4C8A"/>
    <w:pPr>
      <w:tabs>
        <w:tab w:val="center" w:pos="4680"/>
        <w:tab w:val="right" w:pos="9360"/>
      </w:tabs>
    </w:pPr>
  </w:style>
  <w:style w:type="character" w:customStyle="1" w:styleId="FooterChar">
    <w:name w:val="Footer Char"/>
    <w:link w:val="Footer"/>
    <w:uiPriority w:val="99"/>
    <w:rsid w:val="008B4C8A"/>
    <w:rPr>
      <w:sz w:val="22"/>
      <w:szCs w:val="22"/>
    </w:rPr>
  </w:style>
  <w:style w:type="paragraph" w:styleId="NormalWeb">
    <w:name w:val="Normal (Web)"/>
    <w:basedOn w:val="Normal"/>
    <w:uiPriority w:val="99"/>
    <w:unhideWhenUsed/>
    <w:rsid w:val="008B4C8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B4C8A"/>
    <w:rPr>
      <w:rFonts w:ascii="Times New Roman" w:eastAsia="Times New Roman" w:hAnsi="Times New Roman"/>
      <w:b/>
      <w:bCs/>
      <w:kern w:val="36"/>
      <w:sz w:val="48"/>
      <w:szCs w:val="48"/>
    </w:rPr>
  </w:style>
  <w:style w:type="character" w:customStyle="1" w:styleId="Heading2Char">
    <w:name w:val="Heading 2 Char"/>
    <w:link w:val="Heading2"/>
    <w:uiPriority w:val="9"/>
    <w:rsid w:val="008B4C8A"/>
    <w:rPr>
      <w:rFonts w:ascii="Times New Roman" w:eastAsia="Times New Roman" w:hAnsi="Times New Roman"/>
      <w:b/>
      <w:bCs/>
      <w:sz w:val="36"/>
      <w:szCs w:val="36"/>
    </w:rPr>
  </w:style>
  <w:style w:type="character" w:styleId="Hyperlink">
    <w:name w:val="Hyperlink"/>
    <w:uiPriority w:val="99"/>
    <w:unhideWhenUsed/>
    <w:rsid w:val="008B4C8A"/>
    <w:rPr>
      <w:color w:val="0000FF"/>
      <w:u w:val="single"/>
    </w:rPr>
  </w:style>
  <w:style w:type="character" w:customStyle="1" w:styleId="apple-tab-span">
    <w:name w:val="apple-tab-span"/>
    <w:rsid w:val="008B4C8A"/>
  </w:style>
  <w:style w:type="paragraph" w:styleId="BalloonText">
    <w:name w:val="Balloon Text"/>
    <w:basedOn w:val="Normal"/>
    <w:link w:val="BalloonTextChar"/>
    <w:uiPriority w:val="99"/>
    <w:semiHidden/>
    <w:unhideWhenUsed/>
    <w:rsid w:val="00F279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793C"/>
    <w:rPr>
      <w:rFonts w:ascii="Tahoma" w:hAnsi="Tahoma" w:cs="Tahoma"/>
      <w:sz w:val="16"/>
      <w:szCs w:val="16"/>
    </w:rPr>
  </w:style>
  <w:style w:type="paragraph" w:styleId="ListParagraph">
    <w:name w:val="List Paragraph"/>
    <w:basedOn w:val="Normal"/>
    <w:uiPriority w:val="34"/>
    <w:qFormat/>
    <w:rsid w:val="00C1602D"/>
    <w:pPr>
      <w:ind w:left="720"/>
    </w:pPr>
  </w:style>
  <w:style w:type="character" w:styleId="CommentReference">
    <w:name w:val="annotation reference"/>
    <w:basedOn w:val="DefaultParagraphFont"/>
    <w:uiPriority w:val="99"/>
    <w:semiHidden/>
    <w:unhideWhenUsed/>
    <w:rsid w:val="00336832"/>
    <w:rPr>
      <w:sz w:val="16"/>
      <w:szCs w:val="16"/>
    </w:rPr>
  </w:style>
  <w:style w:type="paragraph" w:styleId="CommentText">
    <w:name w:val="annotation text"/>
    <w:basedOn w:val="Normal"/>
    <w:link w:val="CommentTextChar"/>
    <w:uiPriority w:val="99"/>
    <w:unhideWhenUsed/>
    <w:rsid w:val="00336832"/>
    <w:rPr>
      <w:sz w:val="20"/>
      <w:szCs w:val="20"/>
    </w:rPr>
  </w:style>
  <w:style w:type="character" w:customStyle="1" w:styleId="CommentTextChar">
    <w:name w:val="Comment Text Char"/>
    <w:basedOn w:val="DefaultParagraphFont"/>
    <w:link w:val="CommentText"/>
    <w:uiPriority w:val="99"/>
    <w:rsid w:val="00336832"/>
  </w:style>
  <w:style w:type="paragraph" w:styleId="CommentSubject">
    <w:name w:val="annotation subject"/>
    <w:basedOn w:val="CommentText"/>
    <w:next w:val="CommentText"/>
    <w:link w:val="CommentSubjectChar"/>
    <w:uiPriority w:val="99"/>
    <w:semiHidden/>
    <w:unhideWhenUsed/>
    <w:rsid w:val="00336832"/>
    <w:rPr>
      <w:b/>
      <w:bCs/>
    </w:rPr>
  </w:style>
  <w:style w:type="character" w:customStyle="1" w:styleId="CommentSubjectChar">
    <w:name w:val="Comment Subject Char"/>
    <w:basedOn w:val="CommentTextChar"/>
    <w:link w:val="CommentSubject"/>
    <w:uiPriority w:val="99"/>
    <w:semiHidden/>
    <w:rsid w:val="00336832"/>
    <w:rPr>
      <w:b/>
      <w:bCs/>
    </w:rPr>
  </w:style>
  <w:style w:type="character" w:styleId="Strong">
    <w:name w:val="Strong"/>
    <w:basedOn w:val="DefaultParagraphFont"/>
    <w:uiPriority w:val="22"/>
    <w:qFormat/>
    <w:rsid w:val="00D54153"/>
    <w:rPr>
      <w:b/>
      <w:bCs/>
    </w:rPr>
  </w:style>
  <w:style w:type="paragraph" w:styleId="Revision">
    <w:name w:val="Revision"/>
    <w:hidden/>
    <w:uiPriority w:val="99"/>
    <w:semiHidden/>
    <w:rsid w:val="00870B33"/>
  </w:style>
  <w:style w:type="character" w:customStyle="1" w:styleId="UnresolvedMention1">
    <w:name w:val="Unresolved Mention1"/>
    <w:basedOn w:val="DefaultParagraphFont"/>
    <w:uiPriority w:val="99"/>
    <w:semiHidden/>
    <w:unhideWhenUsed/>
    <w:rsid w:val="00F671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AE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QICommunity@gmail.com" TargetMode="External"/><Relationship Id="rId5" Type="http://schemas.openxmlformats.org/officeDocument/2006/relationships/webSettings" Target="webSettings.xml"/><Relationship Id="rId10" Type="http://schemas.openxmlformats.org/officeDocument/2006/relationships/hyperlink" Target="https://www.techwalla.com/articles/how-to-convert-pictures-to-high-resolution-jpe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e69mxuePdBk452Dia/czIjBqA==">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Villegas, Melissa</dc:creator>
  <cp:lastModifiedBy>Melissa Curtis</cp:lastModifiedBy>
  <cp:revision>6</cp:revision>
  <dcterms:created xsi:type="dcterms:W3CDTF">2022-03-21T21:41:00Z</dcterms:created>
  <dcterms:modified xsi:type="dcterms:W3CDTF">2022-03-21T22:39:00Z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0x0101008ACD18A14656694E9DAFCA0A0FD48762</vt:lpwstr>
  </property>
</Properties>
</file>