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5B92" w14:textId="650C1495" w:rsidR="15007144" w:rsidRPr="00F93E2B" w:rsidRDefault="00655E89" w:rsidP="00DC25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Evaluating the Plane While Flying It – Lesson Plan</w:t>
      </w:r>
    </w:p>
    <w:tbl>
      <w:tblPr>
        <w:tblStyle w:val="TableGrid"/>
        <w:tblW w:w="10795" w:type="dxa"/>
        <w:tblLayout w:type="fixed"/>
        <w:tblLook w:val="06A0" w:firstRow="1" w:lastRow="0" w:firstColumn="1" w:lastColumn="0" w:noHBand="1" w:noVBand="1"/>
      </w:tblPr>
      <w:tblGrid>
        <w:gridCol w:w="5395"/>
        <w:gridCol w:w="5400"/>
      </w:tblGrid>
      <w:tr w:rsidR="009150AE" w:rsidRPr="0018011D" w14:paraId="252C6495" w14:textId="77777777" w:rsidTr="003B456D">
        <w:tc>
          <w:tcPr>
            <w:tcW w:w="539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3E8356D" w14:textId="30832DA7" w:rsidR="009150AE" w:rsidRPr="0018011D" w:rsidRDefault="1942EB22" w:rsidP="003B456D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8011D">
              <w:rPr>
                <w:b/>
                <w:bCs/>
                <w:sz w:val="24"/>
                <w:szCs w:val="24"/>
              </w:rPr>
              <w:t>Objectives</w:t>
            </w:r>
          </w:p>
          <w:p w14:paraId="319EA819" w14:textId="77777777" w:rsidR="004F18B7" w:rsidRPr="0018011D" w:rsidRDefault="007D7379" w:rsidP="004F18B7">
            <w:pPr>
              <w:pStyle w:val="ListParagraph"/>
              <w:numPr>
                <w:ilvl w:val="0"/>
                <w:numId w:val="3"/>
              </w:numPr>
              <w:ind w:left="520"/>
              <w:rPr>
                <w:sz w:val="24"/>
                <w:szCs w:val="24"/>
              </w:rPr>
            </w:pPr>
            <w:r w:rsidRPr="0018011D">
              <w:rPr>
                <w:sz w:val="24"/>
                <w:szCs w:val="24"/>
              </w:rPr>
              <w:t>Participants</w:t>
            </w:r>
            <w:r w:rsidR="00F50949" w:rsidRPr="0018011D">
              <w:rPr>
                <w:sz w:val="24"/>
                <w:szCs w:val="24"/>
              </w:rPr>
              <w:t xml:space="preserve"> will build positive connections with other </w:t>
            </w:r>
            <w:r w:rsidRPr="0018011D">
              <w:rPr>
                <w:sz w:val="24"/>
                <w:szCs w:val="24"/>
              </w:rPr>
              <w:t>each other and the facilitator(s).</w:t>
            </w:r>
          </w:p>
          <w:p w14:paraId="53726B24" w14:textId="04FFF8E9" w:rsidR="004F18B7" w:rsidRPr="0018011D" w:rsidRDefault="004F18B7" w:rsidP="004F18B7">
            <w:pPr>
              <w:pStyle w:val="ListParagraph"/>
              <w:numPr>
                <w:ilvl w:val="0"/>
                <w:numId w:val="3"/>
              </w:numPr>
              <w:ind w:left="520"/>
              <w:rPr>
                <w:sz w:val="24"/>
                <w:szCs w:val="24"/>
              </w:rPr>
            </w:pPr>
            <w:r w:rsidRPr="0018011D">
              <w:rPr>
                <w:sz w:val="24"/>
                <w:szCs w:val="24"/>
              </w:rPr>
              <w:t>Participants will grow in understanding</w:t>
            </w:r>
            <w:r w:rsidRPr="0018011D">
              <w:rPr>
                <w:sz w:val="24"/>
                <w:szCs w:val="24"/>
              </w:rPr>
              <w:t xml:space="preserve"> and buying into</w:t>
            </w:r>
            <w:r w:rsidRPr="0018011D">
              <w:rPr>
                <w:sz w:val="24"/>
                <w:szCs w:val="24"/>
              </w:rPr>
              <w:t xml:space="preserve"> the evaluation process.</w:t>
            </w:r>
          </w:p>
          <w:p w14:paraId="021781E2" w14:textId="4EE21CA9" w:rsidR="009150AE" w:rsidRPr="0018011D" w:rsidRDefault="004F18B7" w:rsidP="004F18B7">
            <w:pPr>
              <w:pStyle w:val="ListParagraph"/>
              <w:numPr>
                <w:ilvl w:val="0"/>
                <w:numId w:val="3"/>
              </w:numPr>
              <w:ind w:left="520"/>
              <w:rPr>
                <w:sz w:val="24"/>
                <w:szCs w:val="24"/>
              </w:rPr>
            </w:pPr>
            <w:r w:rsidRPr="0018011D">
              <w:rPr>
                <w:sz w:val="24"/>
                <w:szCs w:val="24"/>
              </w:rPr>
              <w:t>Participants will “learn by doing” that evaluation can be exciting, difficult, and meaningful.</w:t>
            </w:r>
          </w:p>
        </w:tc>
        <w:tc>
          <w:tcPr>
            <w:tcW w:w="54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65903CA" w14:textId="04E6B8EB" w:rsidR="37B03BF4" w:rsidRPr="0018011D" w:rsidRDefault="37B03BF4" w:rsidP="003B456D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18011D">
              <w:rPr>
                <w:b/>
                <w:bCs/>
                <w:sz w:val="24"/>
                <w:szCs w:val="24"/>
              </w:rPr>
              <w:t>Ma</w:t>
            </w:r>
            <w:r w:rsidR="4D07C981" w:rsidRPr="0018011D">
              <w:rPr>
                <w:b/>
                <w:bCs/>
                <w:sz w:val="24"/>
                <w:szCs w:val="24"/>
              </w:rPr>
              <w:t>terials</w:t>
            </w:r>
          </w:p>
          <w:p w14:paraId="2A80B530" w14:textId="19FFEBE5" w:rsidR="00712E81" w:rsidRPr="0018011D" w:rsidRDefault="00655E89" w:rsidP="009150AE">
            <w:pPr>
              <w:pStyle w:val="ListParagraph"/>
              <w:numPr>
                <w:ilvl w:val="0"/>
                <w:numId w:val="2"/>
              </w:numPr>
              <w:ind w:left="360" w:hanging="270"/>
              <w:rPr>
                <w:rFonts w:eastAsiaTheme="minorEastAsia"/>
                <w:sz w:val="24"/>
                <w:szCs w:val="24"/>
              </w:rPr>
            </w:pPr>
            <w:r w:rsidRPr="0018011D">
              <w:rPr>
                <w:rFonts w:eastAsiaTheme="minorEastAsia"/>
                <w:sz w:val="24"/>
                <w:szCs w:val="24"/>
              </w:rPr>
              <w:t>1</w:t>
            </w:r>
            <w:r w:rsidR="00712E81" w:rsidRPr="0018011D">
              <w:rPr>
                <w:rFonts w:eastAsiaTheme="minorEastAsia"/>
                <w:sz w:val="24"/>
                <w:szCs w:val="24"/>
              </w:rPr>
              <w:t xml:space="preserve"> large, stickable sheet of white 3M poster paper</w:t>
            </w:r>
            <w:r w:rsidRPr="0018011D">
              <w:rPr>
                <w:rFonts w:eastAsiaTheme="minorEastAsia"/>
                <w:sz w:val="24"/>
                <w:szCs w:val="24"/>
              </w:rPr>
              <w:t xml:space="preserve"> per table (ideally 5-10 people per table)</w:t>
            </w:r>
          </w:p>
          <w:p w14:paraId="50408EF2" w14:textId="77777777" w:rsidR="00F26EEE" w:rsidRDefault="00F26EEE" w:rsidP="00F26E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ind w:left="360" w:hanging="270"/>
              <w:rPr>
                <w:rFonts w:eastAsiaTheme="minorEastAsia"/>
                <w:sz w:val="24"/>
                <w:szCs w:val="24"/>
              </w:rPr>
            </w:pPr>
            <w:r w:rsidRPr="0018011D">
              <w:rPr>
                <w:rFonts w:eastAsiaTheme="minorEastAsia"/>
                <w:sz w:val="24"/>
                <w:szCs w:val="24"/>
              </w:rPr>
              <w:t>1 set of markers per table</w:t>
            </w:r>
          </w:p>
          <w:p w14:paraId="3482AC14" w14:textId="100FD250" w:rsidR="00F926CA" w:rsidRPr="0018011D" w:rsidRDefault="00F42565" w:rsidP="009150AE">
            <w:pPr>
              <w:pStyle w:val="ListParagraph"/>
              <w:numPr>
                <w:ilvl w:val="0"/>
                <w:numId w:val="2"/>
              </w:numPr>
              <w:ind w:left="360" w:hanging="270"/>
              <w:rPr>
                <w:rFonts w:eastAsiaTheme="minorEastAsia"/>
                <w:sz w:val="24"/>
                <w:szCs w:val="24"/>
              </w:rPr>
            </w:pPr>
            <w:r w:rsidRPr="0018011D">
              <w:rPr>
                <w:rFonts w:eastAsiaTheme="minorEastAsia"/>
                <w:sz w:val="24"/>
                <w:szCs w:val="24"/>
              </w:rPr>
              <w:t>1 copy</w:t>
            </w:r>
            <w:r w:rsidR="00F926CA" w:rsidRPr="0018011D">
              <w:rPr>
                <w:rFonts w:eastAsiaTheme="minorEastAsia"/>
                <w:sz w:val="24"/>
                <w:szCs w:val="24"/>
              </w:rPr>
              <w:t xml:space="preserve"> of </w:t>
            </w:r>
            <w:r w:rsidR="009827FB" w:rsidRPr="0018011D">
              <w:rPr>
                <w:rFonts w:eastAsiaTheme="minorEastAsia"/>
                <w:sz w:val="24"/>
                <w:szCs w:val="24"/>
              </w:rPr>
              <w:t>plane measurement table print-out</w:t>
            </w:r>
            <w:r w:rsidR="00F26EEE">
              <w:rPr>
                <w:rFonts w:eastAsiaTheme="minorEastAsia"/>
                <w:sz w:val="24"/>
                <w:szCs w:val="24"/>
              </w:rPr>
              <w:t xml:space="preserve"> per table</w:t>
            </w:r>
          </w:p>
          <w:p w14:paraId="62A168BE" w14:textId="2D931381" w:rsidR="00F26EEE" w:rsidRPr="00F26EEE" w:rsidRDefault="00F26EEE" w:rsidP="00F26E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ind w:left="360" w:hanging="270"/>
              <w:rPr>
                <w:rFonts w:eastAsiaTheme="minorEastAsia"/>
                <w:sz w:val="24"/>
                <w:szCs w:val="24"/>
              </w:rPr>
            </w:pPr>
            <w:r w:rsidRPr="0018011D">
              <w:rPr>
                <w:sz w:val="24"/>
                <w:szCs w:val="24"/>
              </w:rPr>
              <w:t>2 sheets of paper per participant</w:t>
            </w:r>
          </w:p>
        </w:tc>
      </w:tr>
      <w:tr w:rsidR="005C5F99" w:rsidRPr="0018011D" w14:paraId="7C97557F" w14:textId="77777777" w:rsidTr="003B456D">
        <w:tc>
          <w:tcPr>
            <w:tcW w:w="10795" w:type="dxa"/>
            <w:gridSpan w:val="2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59DA28F" w14:textId="02A2898A" w:rsidR="00D67DC1" w:rsidRPr="003B456D" w:rsidRDefault="00CF734C" w:rsidP="003B456D">
            <w:pPr>
              <w:spacing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18011D">
              <w:rPr>
                <w:rFonts w:cstheme="minorHAnsi"/>
                <w:b/>
                <w:bCs/>
                <w:sz w:val="24"/>
                <w:szCs w:val="24"/>
              </w:rPr>
              <w:t>Outline</w:t>
            </w:r>
          </w:p>
          <w:p w14:paraId="4DD165C7" w14:textId="5D8281C0" w:rsidR="00D67DC1" w:rsidRPr="0018011D" w:rsidRDefault="00621EA2" w:rsidP="002E4F9D">
            <w:pPr>
              <w:pStyle w:val="ListParagraph"/>
              <w:numPr>
                <w:ilvl w:val="1"/>
                <w:numId w:val="6"/>
              </w:numPr>
              <w:ind w:left="508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Opening, icebreaker, and brief “where are we headed”</w:t>
            </w:r>
          </w:p>
          <w:p w14:paraId="7ABDCD00" w14:textId="18B661DA" w:rsidR="00F12BB1" w:rsidRPr="0018011D" w:rsidRDefault="00F12BB1" w:rsidP="00D67DC1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 xml:space="preserve">Pre-plane: each person </w:t>
            </w:r>
            <w:r w:rsidR="00BF0258" w:rsidRPr="0018011D">
              <w:rPr>
                <w:rFonts w:cstheme="minorHAnsi"/>
                <w:sz w:val="24"/>
                <w:szCs w:val="24"/>
              </w:rPr>
              <w:t>has 2 minutes to make</w:t>
            </w:r>
            <w:r w:rsidRPr="0018011D">
              <w:rPr>
                <w:rFonts w:cstheme="minorHAnsi"/>
                <w:sz w:val="24"/>
                <w:szCs w:val="24"/>
              </w:rPr>
              <w:t xml:space="preserve"> the best flying paper airplane they can (individually</w:t>
            </w:r>
            <w:r w:rsidR="00C653E5" w:rsidRPr="0018011D">
              <w:rPr>
                <w:rFonts w:cstheme="minorHAnsi"/>
                <w:sz w:val="24"/>
                <w:szCs w:val="24"/>
              </w:rPr>
              <w:t xml:space="preserve">, </w:t>
            </w:r>
            <w:r w:rsidRPr="0018011D">
              <w:rPr>
                <w:rFonts w:cstheme="minorHAnsi"/>
                <w:sz w:val="24"/>
                <w:szCs w:val="24"/>
              </w:rPr>
              <w:t>no flying)</w:t>
            </w:r>
          </w:p>
          <w:p w14:paraId="07E65E25" w14:textId="5A0196D3" w:rsidR="009A6470" w:rsidRPr="0018011D" w:rsidRDefault="009A6470" w:rsidP="009A6470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Table groups work together</w:t>
            </w:r>
          </w:p>
          <w:p w14:paraId="2BB6697D" w14:textId="1113D5B8" w:rsidR="009A6470" w:rsidRPr="0018011D" w:rsidRDefault="00852EF3" w:rsidP="005E1BD4">
            <w:pPr>
              <w:pStyle w:val="ListParagraph"/>
              <w:numPr>
                <w:ilvl w:val="2"/>
                <w:numId w:val="7"/>
              </w:numPr>
              <w:ind w:left="88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D</w:t>
            </w:r>
            <w:r w:rsidR="009A6470" w:rsidRPr="0018011D">
              <w:rPr>
                <w:rFonts w:cstheme="minorHAnsi"/>
                <w:sz w:val="24"/>
                <w:szCs w:val="24"/>
              </w:rPr>
              <w:t>efine success: what make</w:t>
            </w:r>
            <w:r w:rsidR="00C653E5" w:rsidRPr="0018011D">
              <w:rPr>
                <w:rFonts w:cstheme="minorHAnsi"/>
                <w:sz w:val="24"/>
                <w:szCs w:val="24"/>
              </w:rPr>
              <w:t>s</w:t>
            </w:r>
            <w:r w:rsidR="009A6470" w:rsidRPr="0018011D">
              <w:rPr>
                <w:rFonts w:cstheme="minorHAnsi"/>
                <w:sz w:val="24"/>
                <w:szCs w:val="24"/>
              </w:rPr>
              <w:t xml:space="preserve"> </w:t>
            </w:r>
            <w:r w:rsidR="00C653E5" w:rsidRPr="0018011D">
              <w:rPr>
                <w:rFonts w:cstheme="minorHAnsi"/>
                <w:sz w:val="24"/>
                <w:szCs w:val="24"/>
              </w:rPr>
              <w:t xml:space="preserve">for </w:t>
            </w:r>
            <w:r w:rsidR="009A6470" w:rsidRPr="0018011D">
              <w:rPr>
                <w:rFonts w:cstheme="minorHAnsi"/>
                <w:sz w:val="24"/>
                <w:szCs w:val="24"/>
              </w:rPr>
              <w:t>a</w:t>
            </w:r>
            <w:r w:rsidR="00C653E5" w:rsidRPr="0018011D">
              <w:rPr>
                <w:rFonts w:cstheme="minorHAnsi"/>
                <w:sz w:val="24"/>
                <w:szCs w:val="24"/>
              </w:rPr>
              <w:t xml:space="preserve"> successful flying</w:t>
            </w:r>
            <w:r w:rsidR="009A6470" w:rsidRPr="0018011D">
              <w:rPr>
                <w:rFonts w:cstheme="minorHAnsi"/>
                <w:sz w:val="24"/>
                <w:szCs w:val="24"/>
              </w:rPr>
              <w:t xml:space="preserve"> paper airplane?</w:t>
            </w:r>
          </w:p>
          <w:p w14:paraId="0FF9B528" w14:textId="6A5C4D2F" w:rsidR="009A6470" w:rsidRPr="0018011D" w:rsidRDefault="00852EF3" w:rsidP="005E1BD4">
            <w:pPr>
              <w:pStyle w:val="ListParagraph"/>
              <w:numPr>
                <w:ilvl w:val="2"/>
                <w:numId w:val="7"/>
              </w:numPr>
              <w:ind w:left="88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D</w:t>
            </w:r>
            <w:r w:rsidR="009A6470" w:rsidRPr="0018011D">
              <w:rPr>
                <w:rFonts w:cstheme="minorHAnsi"/>
                <w:sz w:val="24"/>
                <w:szCs w:val="24"/>
              </w:rPr>
              <w:t xml:space="preserve">ecide how to measure: </w:t>
            </w:r>
            <w:r w:rsidR="006F1B84" w:rsidRPr="0018011D">
              <w:rPr>
                <w:rFonts w:cstheme="minorHAnsi"/>
                <w:sz w:val="24"/>
                <w:szCs w:val="24"/>
              </w:rPr>
              <w:t xml:space="preserve">how </w:t>
            </w:r>
            <w:r w:rsidR="005E1BD4" w:rsidRPr="0018011D">
              <w:rPr>
                <w:rFonts w:cstheme="minorHAnsi"/>
                <w:sz w:val="24"/>
                <w:szCs w:val="24"/>
              </w:rPr>
              <w:t>can you measure your plane-flying based on that definition</w:t>
            </w:r>
            <w:r w:rsidR="009A6470" w:rsidRPr="0018011D">
              <w:rPr>
                <w:rFonts w:cstheme="minorHAnsi"/>
                <w:sz w:val="24"/>
                <w:szCs w:val="24"/>
              </w:rPr>
              <w:t>?</w:t>
            </w:r>
          </w:p>
          <w:p w14:paraId="79A783B6" w14:textId="24416939" w:rsidR="009A6470" w:rsidRPr="0018011D" w:rsidRDefault="009A6470" w:rsidP="009A6470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 xml:space="preserve">Table groups collect pre-plane data: each person </w:t>
            </w:r>
            <w:r w:rsidR="00342768" w:rsidRPr="0018011D">
              <w:rPr>
                <w:rFonts w:cstheme="minorHAnsi"/>
                <w:sz w:val="24"/>
                <w:szCs w:val="24"/>
              </w:rPr>
              <w:t xml:space="preserve">flies/measures </w:t>
            </w:r>
            <w:r w:rsidRPr="0018011D">
              <w:rPr>
                <w:rFonts w:cstheme="minorHAnsi"/>
                <w:sz w:val="24"/>
                <w:szCs w:val="24"/>
              </w:rPr>
              <w:t>their pre-plane</w:t>
            </w:r>
            <w:r w:rsidR="005C5285" w:rsidRPr="0018011D">
              <w:rPr>
                <w:rFonts w:cstheme="minorHAnsi"/>
                <w:sz w:val="24"/>
                <w:szCs w:val="24"/>
              </w:rPr>
              <w:t xml:space="preserve"> based on chosen success </w:t>
            </w:r>
            <w:r w:rsidR="00342768" w:rsidRPr="0018011D">
              <w:rPr>
                <w:rFonts w:cstheme="minorHAnsi"/>
                <w:sz w:val="24"/>
                <w:szCs w:val="24"/>
              </w:rPr>
              <w:t>metric</w:t>
            </w:r>
          </w:p>
          <w:p w14:paraId="2A74E88F" w14:textId="2E3356DE" w:rsidR="009A6470" w:rsidRPr="0018011D" w:rsidRDefault="009A6470" w:rsidP="009A6470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Table groups work together to improve their airplane construction and flying technique</w:t>
            </w:r>
          </w:p>
          <w:p w14:paraId="620A9123" w14:textId="6A6C4366" w:rsidR="009A6470" w:rsidRPr="0018011D" w:rsidRDefault="009A6470" w:rsidP="009A6470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 xml:space="preserve">Post-plane: </w:t>
            </w:r>
            <w:r w:rsidR="00F926CA" w:rsidRPr="0018011D">
              <w:rPr>
                <w:rFonts w:cstheme="minorHAnsi"/>
                <w:sz w:val="24"/>
                <w:szCs w:val="24"/>
              </w:rPr>
              <w:t>each person has 2 minutes to make the best flying paper airplane they can (individually, no flying)</w:t>
            </w:r>
          </w:p>
          <w:p w14:paraId="4A6EC7BA" w14:textId="7FD65D59" w:rsidR="009A6470" w:rsidRPr="0018011D" w:rsidRDefault="009A6470" w:rsidP="009A6470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 xml:space="preserve">Table groups collect post-plane data: </w:t>
            </w:r>
            <w:r w:rsidR="005F5731" w:rsidRPr="0018011D">
              <w:rPr>
                <w:rFonts w:cstheme="minorHAnsi"/>
                <w:sz w:val="24"/>
                <w:szCs w:val="24"/>
              </w:rPr>
              <w:t>each person flies/measures their post-plane</w:t>
            </w:r>
          </w:p>
          <w:p w14:paraId="057AEDC1" w14:textId="40EE0659" w:rsidR="00903CAC" w:rsidRPr="0018011D" w:rsidRDefault="003809E2" w:rsidP="003809E2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Table groups u</w:t>
            </w:r>
            <w:r w:rsidR="009A6470" w:rsidRPr="0018011D">
              <w:rPr>
                <w:rFonts w:cstheme="minorHAnsi"/>
                <w:sz w:val="24"/>
                <w:szCs w:val="24"/>
              </w:rPr>
              <w:t>se the data to tell a</w:t>
            </w:r>
            <w:r w:rsidR="003064B6" w:rsidRPr="0018011D">
              <w:rPr>
                <w:rFonts w:cstheme="minorHAnsi"/>
                <w:sz w:val="24"/>
                <w:szCs w:val="24"/>
              </w:rPr>
              <w:t xml:space="preserve"> compelling </w:t>
            </w:r>
            <w:r w:rsidR="009A6470" w:rsidRPr="0018011D">
              <w:rPr>
                <w:rFonts w:cstheme="minorHAnsi"/>
                <w:sz w:val="24"/>
                <w:szCs w:val="24"/>
              </w:rPr>
              <w:t>story</w:t>
            </w:r>
            <w:r w:rsidR="00A66787" w:rsidRPr="0018011D">
              <w:rPr>
                <w:rFonts w:cstheme="minorHAnsi"/>
                <w:sz w:val="24"/>
                <w:szCs w:val="24"/>
              </w:rPr>
              <w:t xml:space="preserve"> on 3M poster paper</w:t>
            </w:r>
          </w:p>
          <w:p w14:paraId="16507F9E" w14:textId="77777777" w:rsidR="00DA585D" w:rsidRPr="0018011D" w:rsidRDefault="00DA585D" w:rsidP="00DA585D">
            <w:pPr>
              <w:pStyle w:val="ListParagraph"/>
              <w:numPr>
                <w:ilvl w:val="1"/>
                <w:numId w:val="6"/>
              </w:numPr>
              <w:spacing w:after="160" w:line="259" w:lineRule="auto"/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Do a gallery walk individually and observe: what do you notice about how other groups…</w:t>
            </w:r>
          </w:p>
          <w:p w14:paraId="293C824D" w14:textId="77777777" w:rsidR="00DA585D" w:rsidRPr="0018011D" w:rsidRDefault="00DA585D" w:rsidP="00DA585D">
            <w:pPr>
              <w:pStyle w:val="ListParagraph"/>
              <w:numPr>
                <w:ilvl w:val="1"/>
                <w:numId w:val="11"/>
              </w:numPr>
              <w:spacing w:after="160" w:line="259" w:lineRule="auto"/>
              <w:ind w:left="88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measured success or</w:t>
            </w:r>
          </w:p>
          <w:p w14:paraId="115F9CC4" w14:textId="77777777" w:rsidR="00DA585D" w:rsidRPr="0018011D" w:rsidRDefault="00DA585D" w:rsidP="00DA585D">
            <w:pPr>
              <w:pStyle w:val="ListParagraph"/>
              <w:numPr>
                <w:ilvl w:val="1"/>
                <w:numId w:val="11"/>
              </w:numPr>
              <w:spacing w:after="160" w:line="259" w:lineRule="auto"/>
              <w:ind w:left="88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told their data story?</w:t>
            </w:r>
          </w:p>
          <w:p w14:paraId="03FC2EAD" w14:textId="14D1A9A6" w:rsidR="0004102E" w:rsidRPr="0018011D" w:rsidRDefault="00DA585D" w:rsidP="00DA585D">
            <w:pPr>
              <w:pStyle w:val="ListParagraph"/>
              <w:numPr>
                <w:ilvl w:val="1"/>
                <w:numId w:val="6"/>
              </w:numPr>
              <w:ind w:left="520"/>
              <w:rPr>
                <w:rFonts w:cstheme="minorHAnsi"/>
                <w:sz w:val="24"/>
                <w:szCs w:val="24"/>
              </w:rPr>
            </w:pPr>
            <w:r w:rsidRPr="0018011D">
              <w:rPr>
                <w:rFonts w:cstheme="minorHAnsi"/>
                <w:sz w:val="24"/>
                <w:szCs w:val="24"/>
              </w:rPr>
              <w:t>Large group discussion</w:t>
            </w:r>
            <w:r w:rsidR="002E4F9D">
              <w:rPr>
                <w:rFonts w:cstheme="minorHAnsi"/>
                <w:sz w:val="24"/>
                <w:szCs w:val="24"/>
              </w:rPr>
              <w:t xml:space="preserve"> to “land the plane”</w:t>
            </w:r>
          </w:p>
        </w:tc>
      </w:tr>
    </w:tbl>
    <w:p w14:paraId="74413C17" w14:textId="5C096111" w:rsidR="009150AE" w:rsidRPr="0018011D" w:rsidRDefault="009150AE" w:rsidP="00DA3A68">
      <w:pPr>
        <w:rPr>
          <w:sz w:val="24"/>
          <w:szCs w:val="24"/>
        </w:rPr>
      </w:pPr>
    </w:p>
    <w:sectPr w:rsidR="009150AE" w:rsidRPr="001801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87C2A"/>
    <w:multiLevelType w:val="hybridMultilevel"/>
    <w:tmpl w:val="08341B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B728C"/>
    <w:multiLevelType w:val="hybridMultilevel"/>
    <w:tmpl w:val="707CC486"/>
    <w:lvl w:ilvl="0" w:tplc="F1EA2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6C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8E9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E8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08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4AA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CE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6B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160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F649F"/>
    <w:multiLevelType w:val="hybridMultilevel"/>
    <w:tmpl w:val="63FE65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C7067"/>
    <w:multiLevelType w:val="hybridMultilevel"/>
    <w:tmpl w:val="94E6A4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06C3BA"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677"/>
    <w:multiLevelType w:val="hybridMultilevel"/>
    <w:tmpl w:val="2500B8BA"/>
    <w:lvl w:ilvl="0" w:tplc="392A7760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0F33E"/>
    <w:multiLevelType w:val="hybridMultilevel"/>
    <w:tmpl w:val="63FE6594"/>
    <w:lvl w:ilvl="0" w:tplc="3D00848C">
      <w:start w:val="1"/>
      <w:numFmt w:val="decimal"/>
      <w:lvlText w:val="%1."/>
      <w:lvlJc w:val="left"/>
      <w:pPr>
        <w:ind w:left="720" w:hanging="360"/>
      </w:pPr>
    </w:lvl>
    <w:lvl w:ilvl="1" w:tplc="5B3C9EAC">
      <w:start w:val="1"/>
      <w:numFmt w:val="lowerLetter"/>
      <w:lvlText w:val="%2."/>
      <w:lvlJc w:val="left"/>
      <w:pPr>
        <w:ind w:left="1440" w:hanging="360"/>
      </w:pPr>
    </w:lvl>
    <w:lvl w:ilvl="2" w:tplc="BD669F4A">
      <w:start w:val="1"/>
      <w:numFmt w:val="lowerRoman"/>
      <w:lvlText w:val="%3."/>
      <w:lvlJc w:val="right"/>
      <w:pPr>
        <w:ind w:left="2160" w:hanging="180"/>
      </w:pPr>
    </w:lvl>
    <w:lvl w:ilvl="3" w:tplc="504CCD44">
      <w:start w:val="1"/>
      <w:numFmt w:val="decimal"/>
      <w:lvlText w:val="%4."/>
      <w:lvlJc w:val="left"/>
      <w:pPr>
        <w:ind w:left="2880" w:hanging="360"/>
      </w:pPr>
    </w:lvl>
    <w:lvl w:ilvl="4" w:tplc="2FF06AE8">
      <w:start w:val="1"/>
      <w:numFmt w:val="lowerLetter"/>
      <w:lvlText w:val="%5."/>
      <w:lvlJc w:val="left"/>
      <w:pPr>
        <w:ind w:left="3600" w:hanging="360"/>
      </w:pPr>
    </w:lvl>
    <w:lvl w:ilvl="5" w:tplc="A25E6F6C">
      <w:start w:val="1"/>
      <w:numFmt w:val="lowerRoman"/>
      <w:lvlText w:val="%6."/>
      <w:lvlJc w:val="right"/>
      <w:pPr>
        <w:ind w:left="4320" w:hanging="180"/>
      </w:pPr>
    </w:lvl>
    <w:lvl w:ilvl="6" w:tplc="1C428E68">
      <w:start w:val="1"/>
      <w:numFmt w:val="decimal"/>
      <w:lvlText w:val="%7."/>
      <w:lvlJc w:val="left"/>
      <w:pPr>
        <w:ind w:left="5040" w:hanging="360"/>
      </w:pPr>
    </w:lvl>
    <w:lvl w:ilvl="7" w:tplc="CBCCD148">
      <w:start w:val="1"/>
      <w:numFmt w:val="lowerLetter"/>
      <w:lvlText w:val="%8."/>
      <w:lvlJc w:val="left"/>
      <w:pPr>
        <w:ind w:left="5760" w:hanging="360"/>
      </w:pPr>
    </w:lvl>
    <w:lvl w:ilvl="8" w:tplc="4D622E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86C5B"/>
    <w:multiLevelType w:val="hybridMultilevel"/>
    <w:tmpl w:val="C6B813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C04C2"/>
    <w:multiLevelType w:val="hybridMultilevel"/>
    <w:tmpl w:val="7444B8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2D7C902"/>
    <w:multiLevelType w:val="hybridMultilevel"/>
    <w:tmpl w:val="37B2FBEE"/>
    <w:lvl w:ilvl="0" w:tplc="6DC21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4CB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E20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BA7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C9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866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44C2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07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96E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73AF3"/>
    <w:multiLevelType w:val="hybridMultilevel"/>
    <w:tmpl w:val="EB0E2B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16E7D"/>
    <w:multiLevelType w:val="hybridMultilevel"/>
    <w:tmpl w:val="9FB8D31A"/>
    <w:lvl w:ilvl="0" w:tplc="36361D3E">
      <w:start w:val="1"/>
      <w:numFmt w:val="decimal"/>
      <w:lvlText w:val="%1."/>
      <w:lvlJc w:val="left"/>
      <w:pPr>
        <w:ind w:left="720" w:hanging="360"/>
      </w:pPr>
    </w:lvl>
    <w:lvl w:ilvl="1" w:tplc="442A7F20">
      <w:start w:val="1"/>
      <w:numFmt w:val="lowerLetter"/>
      <w:lvlText w:val="%2."/>
      <w:lvlJc w:val="left"/>
      <w:pPr>
        <w:ind w:left="1440" w:hanging="360"/>
      </w:pPr>
    </w:lvl>
    <w:lvl w:ilvl="2" w:tplc="939E859C">
      <w:start w:val="1"/>
      <w:numFmt w:val="lowerRoman"/>
      <w:lvlText w:val="%3."/>
      <w:lvlJc w:val="right"/>
      <w:pPr>
        <w:ind w:left="2160" w:hanging="180"/>
      </w:pPr>
    </w:lvl>
    <w:lvl w:ilvl="3" w:tplc="1826E47C">
      <w:start w:val="1"/>
      <w:numFmt w:val="decimal"/>
      <w:lvlText w:val="%4."/>
      <w:lvlJc w:val="left"/>
      <w:pPr>
        <w:ind w:left="2880" w:hanging="360"/>
      </w:pPr>
    </w:lvl>
    <w:lvl w:ilvl="4" w:tplc="18840A1C">
      <w:start w:val="1"/>
      <w:numFmt w:val="lowerLetter"/>
      <w:lvlText w:val="%5."/>
      <w:lvlJc w:val="left"/>
      <w:pPr>
        <w:ind w:left="3600" w:hanging="360"/>
      </w:pPr>
    </w:lvl>
    <w:lvl w:ilvl="5" w:tplc="57C8E756">
      <w:start w:val="1"/>
      <w:numFmt w:val="lowerRoman"/>
      <w:lvlText w:val="%6."/>
      <w:lvlJc w:val="right"/>
      <w:pPr>
        <w:ind w:left="4320" w:hanging="180"/>
      </w:pPr>
    </w:lvl>
    <w:lvl w:ilvl="6" w:tplc="7556D040">
      <w:start w:val="1"/>
      <w:numFmt w:val="decimal"/>
      <w:lvlText w:val="%7."/>
      <w:lvlJc w:val="left"/>
      <w:pPr>
        <w:ind w:left="5040" w:hanging="360"/>
      </w:pPr>
    </w:lvl>
    <w:lvl w:ilvl="7" w:tplc="B9C8BD32">
      <w:start w:val="1"/>
      <w:numFmt w:val="lowerLetter"/>
      <w:lvlText w:val="%8."/>
      <w:lvlJc w:val="left"/>
      <w:pPr>
        <w:ind w:left="5760" w:hanging="360"/>
      </w:pPr>
    </w:lvl>
    <w:lvl w:ilvl="8" w:tplc="A814AF52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893894">
    <w:abstractNumId w:val="8"/>
  </w:num>
  <w:num w:numId="2" w16cid:durableId="85925221">
    <w:abstractNumId w:val="1"/>
  </w:num>
  <w:num w:numId="3" w16cid:durableId="2087484458">
    <w:abstractNumId w:val="5"/>
  </w:num>
  <w:num w:numId="4" w16cid:durableId="1874228494">
    <w:abstractNumId w:val="10"/>
  </w:num>
  <w:num w:numId="5" w16cid:durableId="860314716">
    <w:abstractNumId w:val="0"/>
  </w:num>
  <w:num w:numId="6" w16cid:durableId="1775705907">
    <w:abstractNumId w:val="3"/>
  </w:num>
  <w:num w:numId="7" w16cid:durableId="1327444160">
    <w:abstractNumId w:val="9"/>
  </w:num>
  <w:num w:numId="8" w16cid:durableId="536740228">
    <w:abstractNumId w:val="6"/>
  </w:num>
  <w:num w:numId="9" w16cid:durableId="1911309211">
    <w:abstractNumId w:val="7"/>
  </w:num>
  <w:num w:numId="10" w16cid:durableId="55784702">
    <w:abstractNumId w:val="4"/>
  </w:num>
  <w:num w:numId="11" w16cid:durableId="1787652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AFD883"/>
    <w:rsid w:val="0004102E"/>
    <w:rsid w:val="00054DDE"/>
    <w:rsid w:val="00084ACE"/>
    <w:rsid w:val="000857C2"/>
    <w:rsid w:val="00100833"/>
    <w:rsid w:val="00142881"/>
    <w:rsid w:val="0018011D"/>
    <w:rsid w:val="001F6139"/>
    <w:rsid w:val="001F7F35"/>
    <w:rsid w:val="00213ED0"/>
    <w:rsid w:val="002668C9"/>
    <w:rsid w:val="00297654"/>
    <w:rsid w:val="002E240D"/>
    <w:rsid w:val="002E4F9D"/>
    <w:rsid w:val="002F4291"/>
    <w:rsid w:val="002F679B"/>
    <w:rsid w:val="00300886"/>
    <w:rsid w:val="003064B6"/>
    <w:rsid w:val="00323641"/>
    <w:rsid w:val="00326667"/>
    <w:rsid w:val="00342768"/>
    <w:rsid w:val="003809E2"/>
    <w:rsid w:val="003B456D"/>
    <w:rsid w:val="003B4690"/>
    <w:rsid w:val="00413810"/>
    <w:rsid w:val="00477DF3"/>
    <w:rsid w:val="00495BC6"/>
    <w:rsid w:val="004D6C0E"/>
    <w:rsid w:val="004F18B7"/>
    <w:rsid w:val="00566298"/>
    <w:rsid w:val="005A4755"/>
    <w:rsid w:val="005C5285"/>
    <w:rsid w:val="005C5F99"/>
    <w:rsid w:val="005E1BD4"/>
    <w:rsid w:val="005F5731"/>
    <w:rsid w:val="00617801"/>
    <w:rsid w:val="00621EA2"/>
    <w:rsid w:val="006230D8"/>
    <w:rsid w:val="00644C6B"/>
    <w:rsid w:val="00655E89"/>
    <w:rsid w:val="00682512"/>
    <w:rsid w:val="006D1BBE"/>
    <w:rsid w:val="006D691C"/>
    <w:rsid w:val="006F1B84"/>
    <w:rsid w:val="006F50CE"/>
    <w:rsid w:val="00712E81"/>
    <w:rsid w:val="00723D9B"/>
    <w:rsid w:val="00752E39"/>
    <w:rsid w:val="00756717"/>
    <w:rsid w:val="007A47D8"/>
    <w:rsid w:val="007B333E"/>
    <w:rsid w:val="007C1CB2"/>
    <w:rsid w:val="007C720D"/>
    <w:rsid w:val="007D7379"/>
    <w:rsid w:val="00852EF3"/>
    <w:rsid w:val="008A590F"/>
    <w:rsid w:val="008E3E74"/>
    <w:rsid w:val="00903CAC"/>
    <w:rsid w:val="009150AE"/>
    <w:rsid w:val="009368E2"/>
    <w:rsid w:val="009827FB"/>
    <w:rsid w:val="009A6470"/>
    <w:rsid w:val="00A66787"/>
    <w:rsid w:val="00A7431B"/>
    <w:rsid w:val="00A8426B"/>
    <w:rsid w:val="00A8662F"/>
    <w:rsid w:val="00AD7450"/>
    <w:rsid w:val="00B33813"/>
    <w:rsid w:val="00B54442"/>
    <w:rsid w:val="00BF0258"/>
    <w:rsid w:val="00C54E4F"/>
    <w:rsid w:val="00C653E5"/>
    <w:rsid w:val="00C772CB"/>
    <w:rsid w:val="00CB0046"/>
    <w:rsid w:val="00CD261E"/>
    <w:rsid w:val="00CE43E0"/>
    <w:rsid w:val="00CF734C"/>
    <w:rsid w:val="00D13C12"/>
    <w:rsid w:val="00D16BCF"/>
    <w:rsid w:val="00D67DC1"/>
    <w:rsid w:val="00DA2AFF"/>
    <w:rsid w:val="00DA3A68"/>
    <w:rsid w:val="00DA585D"/>
    <w:rsid w:val="00DB7210"/>
    <w:rsid w:val="00DC2541"/>
    <w:rsid w:val="00DE2676"/>
    <w:rsid w:val="00DE6ED0"/>
    <w:rsid w:val="00E02303"/>
    <w:rsid w:val="00E07FD4"/>
    <w:rsid w:val="00EA3E3B"/>
    <w:rsid w:val="00EF34A6"/>
    <w:rsid w:val="00F12BB1"/>
    <w:rsid w:val="00F26EEE"/>
    <w:rsid w:val="00F358CB"/>
    <w:rsid w:val="00F42565"/>
    <w:rsid w:val="00F44971"/>
    <w:rsid w:val="00F50949"/>
    <w:rsid w:val="00F926CA"/>
    <w:rsid w:val="00F93E2B"/>
    <w:rsid w:val="00FD4AF3"/>
    <w:rsid w:val="019CE7E6"/>
    <w:rsid w:val="03CCB433"/>
    <w:rsid w:val="08332913"/>
    <w:rsid w:val="0CAEB669"/>
    <w:rsid w:val="0D069A36"/>
    <w:rsid w:val="0D32E88B"/>
    <w:rsid w:val="0D7B83FF"/>
    <w:rsid w:val="0D90BAE5"/>
    <w:rsid w:val="0FAFD883"/>
    <w:rsid w:val="102D0021"/>
    <w:rsid w:val="11E1F8DF"/>
    <w:rsid w:val="124EF522"/>
    <w:rsid w:val="15007144"/>
    <w:rsid w:val="17662E44"/>
    <w:rsid w:val="17F15092"/>
    <w:rsid w:val="17F51355"/>
    <w:rsid w:val="1942EB22"/>
    <w:rsid w:val="1DF6E6FD"/>
    <w:rsid w:val="1E1BB1E6"/>
    <w:rsid w:val="2393ED0A"/>
    <w:rsid w:val="252FBD6B"/>
    <w:rsid w:val="28675E2D"/>
    <w:rsid w:val="2941F8C3"/>
    <w:rsid w:val="2AD5DB9E"/>
    <w:rsid w:val="2C607128"/>
    <w:rsid w:val="2D6D5C78"/>
    <w:rsid w:val="2E693DCC"/>
    <w:rsid w:val="3133E24B"/>
    <w:rsid w:val="3238E015"/>
    <w:rsid w:val="3484AB6A"/>
    <w:rsid w:val="37B03BF4"/>
    <w:rsid w:val="3E940104"/>
    <w:rsid w:val="3F287DB1"/>
    <w:rsid w:val="491A06CF"/>
    <w:rsid w:val="4D07C981"/>
    <w:rsid w:val="4E550B4A"/>
    <w:rsid w:val="4F03FC61"/>
    <w:rsid w:val="51681765"/>
    <w:rsid w:val="557A52BD"/>
    <w:rsid w:val="5828D4AF"/>
    <w:rsid w:val="5CA25271"/>
    <w:rsid w:val="607A06B3"/>
    <w:rsid w:val="60BD0564"/>
    <w:rsid w:val="60EF5A7E"/>
    <w:rsid w:val="63369FCF"/>
    <w:rsid w:val="636298EC"/>
    <w:rsid w:val="64E07B93"/>
    <w:rsid w:val="65907687"/>
    <w:rsid w:val="68C81749"/>
    <w:rsid w:val="6BC4A6E0"/>
    <w:rsid w:val="6C1F05BE"/>
    <w:rsid w:val="7A25D1EC"/>
    <w:rsid w:val="7A83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FD883"/>
  <w15:chartTrackingRefBased/>
  <w15:docId w15:val="{6489C628-4ECC-4535-A4EE-FCC35F14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57BF5ECC7BB4FAD8B1318C42262AB" ma:contentTypeVersion="4" ma:contentTypeDescription="Create a new document." ma:contentTypeScope="" ma:versionID="0231749705be04b13c6a86aea4a5d987">
  <xsd:schema xmlns:xsd="http://www.w3.org/2001/XMLSchema" xmlns:xs="http://www.w3.org/2001/XMLSchema" xmlns:p="http://schemas.microsoft.com/office/2006/metadata/properties" xmlns:ns2="015e737b-df9a-4cd4-a073-f4957897a1b8" xmlns:ns3="71d47ffd-083d-4f27-85d8-a1613c5606a0" targetNamespace="http://schemas.microsoft.com/office/2006/metadata/properties" ma:root="true" ma:fieldsID="fd56839f8e47e4a23a735f413a6c83e2" ns2:_="" ns3:_="">
    <xsd:import namespace="015e737b-df9a-4cd4-a073-f4957897a1b8"/>
    <xsd:import namespace="71d47ffd-083d-4f27-85d8-a1613c5606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737b-df9a-4cd4-a073-f4957897a1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47ffd-083d-4f27-85d8-a1613c560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17F0FD-E891-455E-A744-8281411FD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5e737b-df9a-4cd4-a073-f4957897a1b8"/>
    <ds:schemaRef ds:uri="71d47ffd-083d-4f27-85d8-a1613c560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E92308-799E-431C-8D30-85EE5A5F2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257614-4106-46B3-971F-1CFCD74FC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Alvear</dc:creator>
  <cp:keywords/>
  <dc:description/>
  <cp:lastModifiedBy>Dave Koch</cp:lastModifiedBy>
  <cp:revision>23</cp:revision>
  <dcterms:created xsi:type="dcterms:W3CDTF">2024-10-10T02:31:00Z</dcterms:created>
  <dcterms:modified xsi:type="dcterms:W3CDTF">2024-10-10T02:48:00Z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0x0101002F557BF5ECC7BB4FAD8B1318C42262AB</vt:lpwstr>
  </property>
</Properties>
</file>